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DD" w:rsidRPr="005E0FBD" w:rsidRDefault="00FF23DD" w:rsidP="00FF23DD">
      <w:pPr>
        <w:pStyle w:val="2"/>
        <w:jc w:val="center"/>
        <w:rPr>
          <w:sz w:val="30"/>
          <w:szCs w:val="30"/>
        </w:rPr>
      </w:pPr>
      <w:r w:rsidRPr="005E0FBD">
        <w:rPr>
          <w:sz w:val="30"/>
          <w:szCs w:val="30"/>
        </w:rPr>
        <w:t xml:space="preserve">Порядок предоставления </w:t>
      </w:r>
      <w:r w:rsidR="008E7C92">
        <w:rPr>
          <w:sz w:val="30"/>
          <w:szCs w:val="30"/>
        </w:rPr>
        <w:t>арендного жилья</w:t>
      </w:r>
    </w:p>
    <w:p w:rsidR="00FF23DD" w:rsidRPr="005E0FBD" w:rsidRDefault="00FF23DD" w:rsidP="00FF23D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0FBD">
        <w:rPr>
          <w:sz w:val="30"/>
          <w:szCs w:val="30"/>
        </w:rPr>
        <w:t xml:space="preserve">Порядок предоставления </w:t>
      </w:r>
      <w:r w:rsidR="008E7C92">
        <w:rPr>
          <w:sz w:val="30"/>
          <w:szCs w:val="30"/>
        </w:rPr>
        <w:t>арендного жилья государственного жилищного фонда</w:t>
      </w:r>
      <w:r w:rsidRPr="005E0FBD">
        <w:rPr>
          <w:sz w:val="30"/>
          <w:szCs w:val="30"/>
        </w:rPr>
        <w:t xml:space="preserve"> определен </w:t>
      </w:r>
      <w:r w:rsidR="008E7C92">
        <w:rPr>
          <w:sz w:val="30"/>
          <w:szCs w:val="30"/>
        </w:rPr>
        <w:t>Жилищным кодексом Республики Беларусь и</w:t>
      </w:r>
      <w:r w:rsidRPr="005E0FBD">
        <w:rPr>
          <w:sz w:val="30"/>
          <w:szCs w:val="30"/>
        </w:rPr>
        <w:t xml:space="preserve"> Положением о порядке предоставления </w:t>
      </w:r>
      <w:r w:rsidR="00140B57">
        <w:rPr>
          <w:sz w:val="30"/>
          <w:szCs w:val="30"/>
        </w:rPr>
        <w:t>арендного жилья</w:t>
      </w:r>
      <w:r w:rsidRPr="005E0FBD">
        <w:rPr>
          <w:sz w:val="30"/>
          <w:szCs w:val="30"/>
        </w:rPr>
        <w:t>, утвержденным постановлением Совета Министров Республики Беларусь от 31.12.2014  № 1297.</w:t>
      </w:r>
    </w:p>
    <w:p w:rsidR="00FF23DD" w:rsidRPr="005E0FBD" w:rsidRDefault="00FF23DD" w:rsidP="00FF23DD">
      <w:pPr>
        <w:pStyle w:val="aa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5E0FBD">
        <w:rPr>
          <w:rStyle w:val="ab"/>
          <w:sz w:val="30"/>
          <w:szCs w:val="30"/>
        </w:rPr>
        <w:t xml:space="preserve">Информация о наличии </w:t>
      </w:r>
      <w:r w:rsidR="008E7C92">
        <w:rPr>
          <w:rStyle w:val="ab"/>
          <w:sz w:val="30"/>
          <w:szCs w:val="30"/>
        </w:rPr>
        <w:t>арендного жилья</w:t>
      </w:r>
      <w:r w:rsidRPr="005E0FBD">
        <w:rPr>
          <w:rStyle w:val="ab"/>
          <w:sz w:val="30"/>
          <w:szCs w:val="30"/>
        </w:rPr>
        <w:t xml:space="preserve"> (</w:t>
      </w:r>
      <w:proofErr w:type="gramStart"/>
      <w:r w:rsidRPr="005E0FBD">
        <w:rPr>
          <w:rStyle w:val="ab"/>
          <w:sz w:val="30"/>
          <w:szCs w:val="30"/>
        </w:rPr>
        <w:t>место нахождение</w:t>
      </w:r>
      <w:proofErr w:type="gramEnd"/>
      <w:r w:rsidRPr="005E0FBD">
        <w:rPr>
          <w:rStyle w:val="ab"/>
          <w:sz w:val="30"/>
          <w:szCs w:val="30"/>
        </w:rPr>
        <w:t xml:space="preserve">,  характеристика, уровень благоустройства, размер платы за пользование) и о сроке обращения за их предоставлением (не менее 15 календарных дней) размещается </w:t>
      </w:r>
      <w:r w:rsidR="008E7C92">
        <w:rPr>
          <w:rStyle w:val="ab"/>
          <w:sz w:val="30"/>
          <w:szCs w:val="30"/>
        </w:rPr>
        <w:t>Хойникским</w:t>
      </w:r>
      <w:r w:rsidRPr="005E0FBD">
        <w:rPr>
          <w:rStyle w:val="ab"/>
          <w:sz w:val="30"/>
          <w:szCs w:val="30"/>
        </w:rPr>
        <w:t xml:space="preserve"> райисполкомом</w:t>
      </w:r>
      <w:r w:rsidRPr="005E0FBD">
        <w:rPr>
          <w:rStyle w:val="ab"/>
          <w:b w:val="0"/>
          <w:sz w:val="30"/>
          <w:szCs w:val="30"/>
        </w:rPr>
        <w:t xml:space="preserve"> </w:t>
      </w:r>
      <w:r w:rsidRPr="005E0FBD">
        <w:rPr>
          <w:b/>
          <w:sz w:val="30"/>
          <w:szCs w:val="30"/>
        </w:rPr>
        <w:t xml:space="preserve"> в глобальной компьютерной сети Интернет на </w:t>
      </w:r>
      <w:r w:rsidR="008E7C92">
        <w:rPr>
          <w:b/>
          <w:sz w:val="30"/>
          <w:szCs w:val="30"/>
        </w:rPr>
        <w:t xml:space="preserve">официальном сайте райисполкома </w:t>
      </w:r>
      <w:r w:rsidRPr="005E0FBD">
        <w:rPr>
          <w:b/>
          <w:sz w:val="30"/>
          <w:szCs w:val="30"/>
        </w:rPr>
        <w:t xml:space="preserve">и на стенде в райисполкоме. </w:t>
      </w:r>
    </w:p>
    <w:p w:rsidR="00FF23DD" w:rsidRPr="005E0FBD" w:rsidRDefault="00FF23DD" w:rsidP="00FF23DD">
      <w:pPr>
        <w:pStyle w:val="aa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E0FBD">
        <w:rPr>
          <w:b/>
          <w:sz w:val="30"/>
          <w:szCs w:val="30"/>
        </w:rPr>
        <w:t>Гражданам,</w:t>
      </w:r>
      <w:r w:rsidRPr="005E0FBD">
        <w:rPr>
          <w:sz w:val="30"/>
          <w:szCs w:val="30"/>
        </w:rPr>
        <w:t xml:space="preserve"> не относящимся к категории </w:t>
      </w:r>
      <w:proofErr w:type="spellStart"/>
      <w:r w:rsidRPr="005E0FBD">
        <w:rPr>
          <w:sz w:val="30"/>
          <w:szCs w:val="30"/>
        </w:rPr>
        <w:t>первоочередников</w:t>
      </w:r>
      <w:proofErr w:type="spellEnd"/>
      <w:r w:rsidRPr="005E0FBD">
        <w:rPr>
          <w:sz w:val="30"/>
          <w:szCs w:val="30"/>
        </w:rPr>
        <w:t xml:space="preserve">, </w:t>
      </w:r>
      <w:r w:rsidR="008E7C92">
        <w:rPr>
          <w:b/>
          <w:sz w:val="30"/>
          <w:szCs w:val="30"/>
        </w:rPr>
        <w:t>арендное</w:t>
      </w:r>
      <w:r w:rsidRPr="005E0FBD">
        <w:rPr>
          <w:b/>
          <w:sz w:val="30"/>
          <w:szCs w:val="30"/>
        </w:rPr>
        <w:t xml:space="preserve"> жилье предоставляется с учетом времени пребывания на учете нуждающихся в улучшении жилищных условий (из числа подавших в установленные сроки в службу «Одно окно» заявления претендентов).</w:t>
      </w:r>
      <w:r w:rsidRPr="005E0FBD">
        <w:rPr>
          <w:sz w:val="30"/>
          <w:szCs w:val="30"/>
        </w:rPr>
        <w:t xml:space="preserve"> </w:t>
      </w:r>
      <w:r w:rsidR="008E7C92">
        <w:rPr>
          <w:sz w:val="30"/>
          <w:szCs w:val="30"/>
        </w:rPr>
        <w:t>Арендное жилье предоставляе</w:t>
      </w:r>
      <w:r w:rsidRPr="005E0FBD">
        <w:rPr>
          <w:sz w:val="30"/>
          <w:szCs w:val="30"/>
        </w:rPr>
        <w:t xml:space="preserve">тся гражданам за плату во временное владение и пользование на условиях договора найма </w:t>
      </w:r>
      <w:r w:rsidR="008E7C92">
        <w:rPr>
          <w:sz w:val="30"/>
          <w:szCs w:val="30"/>
        </w:rPr>
        <w:t>арендного жилья</w:t>
      </w:r>
      <w:r w:rsidRPr="005E0FBD">
        <w:rPr>
          <w:sz w:val="30"/>
          <w:szCs w:val="30"/>
        </w:rPr>
        <w:t xml:space="preserve">. </w:t>
      </w:r>
      <w:r w:rsidRPr="005E0FBD">
        <w:rPr>
          <w:rStyle w:val="ab"/>
          <w:b w:val="0"/>
          <w:sz w:val="30"/>
          <w:szCs w:val="30"/>
        </w:rPr>
        <w:t>Договор найма</w:t>
      </w:r>
      <w:r w:rsidRPr="005E0FBD">
        <w:rPr>
          <w:sz w:val="30"/>
          <w:szCs w:val="30"/>
        </w:rPr>
        <w:t> </w:t>
      </w:r>
      <w:r w:rsidR="00FD1E22">
        <w:rPr>
          <w:sz w:val="30"/>
          <w:szCs w:val="30"/>
        </w:rPr>
        <w:t xml:space="preserve">арендного </w:t>
      </w:r>
      <w:r w:rsidR="008E7C92">
        <w:rPr>
          <w:sz w:val="30"/>
          <w:szCs w:val="30"/>
        </w:rPr>
        <w:t>жилья</w:t>
      </w:r>
      <w:r w:rsidRPr="005E0FBD">
        <w:rPr>
          <w:sz w:val="30"/>
          <w:szCs w:val="30"/>
        </w:rPr>
        <w:t> </w:t>
      </w:r>
      <w:r w:rsidRPr="005E0FBD">
        <w:rPr>
          <w:rStyle w:val="ab"/>
          <w:b w:val="0"/>
          <w:sz w:val="30"/>
          <w:szCs w:val="30"/>
        </w:rPr>
        <w:t xml:space="preserve">заключается на срок, не превышающий </w:t>
      </w:r>
      <w:r w:rsidRPr="008E7C92">
        <w:rPr>
          <w:rStyle w:val="ab"/>
          <w:sz w:val="30"/>
          <w:szCs w:val="30"/>
        </w:rPr>
        <w:t>пяти лет</w:t>
      </w:r>
      <w:r w:rsidRPr="005E0FBD">
        <w:rPr>
          <w:rStyle w:val="ab"/>
          <w:b w:val="0"/>
          <w:sz w:val="30"/>
          <w:szCs w:val="30"/>
        </w:rPr>
        <w:t>,</w:t>
      </w:r>
      <w:r w:rsidRPr="005E0FBD">
        <w:rPr>
          <w:b/>
          <w:sz w:val="30"/>
          <w:szCs w:val="30"/>
        </w:rPr>
        <w:t> </w:t>
      </w:r>
      <w:r w:rsidRPr="005E0FBD">
        <w:rPr>
          <w:sz w:val="30"/>
          <w:szCs w:val="30"/>
        </w:rPr>
        <w:t xml:space="preserve"> а в случаях  </w:t>
      </w:r>
      <w:r w:rsidRPr="005E0FBD">
        <w:rPr>
          <w:rStyle w:val="ab"/>
          <w:b w:val="0"/>
          <w:sz w:val="30"/>
          <w:szCs w:val="30"/>
        </w:rPr>
        <w:t>предоставления </w:t>
      </w:r>
      <w:r w:rsidR="008E7C92">
        <w:rPr>
          <w:sz w:val="30"/>
          <w:szCs w:val="30"/>
        </w:rPr>
        <w:t>арендного жилья</w:t>
      </w:r>
      <w:r w:rsidRPr="005E0FBD">
        <w:rPr>
          <w:sz w:val="30"/>
          <w:szCs w:val="30"/>
        </w:rPr>
        <w:t> </w:t>
      </w:r>
      <w:r w:rsidRPr="005E0FBD">
        <w:rPr>
          <w:rStyle w:val="ab"/>
          <w:b w:val="0"/>
          <w:sz w:val="30"/>
          <w:szCs w:val="30"/>
        </w:rPr>
        <w:t>в связи с характером трудовых (служебных) отношений</w:t>
      </w:r>
      <w:r w:rsidRPr="005E0FBD">
        <w:rPr>
          <w:b/>
          <w:sz w:val="30"/>
          <w:szCs w:val="30"/>
        </w:rPr>
        <w:t> – </w:t>
      </w:r>
      <w:r w:rsidRPr="005E0FBD">
        <w:rPr>
          <w:rStyle w:val="ab"/>
          <w:b w:val="0"/>
          <w:sz w:val="30"/>
          <w:szCs w:val="30"/>
        </w:rPr>
        <w:t>на срок трудовых (служебных) отношений</w:t>
      </w:r>
      <w:r w:rsidRPr="005E0FBD">
        <w:rPr>
          <w:b/>
          <w:sz w:val="30"/>
          <w:szCs w:val="30"/>
        </w:rPr>
        <w:t xml:space="preserve">. </w:t>
      </w:r>
      <w:r w:rsidRPr="005E0FBD">
        <w:rPr>
          <w:sz w:val="30"/>
          <w:szCs w:val="30"/>
        </w:rPr>
        <w:t xml:space="preserve">Граждане, которым </w:t>
      </w:r>
      <w:r w:rsidR="008E7C92">
        <w:rPr>
          <w:sz w:val="30"/>
          <w:szCs w:val="30"/>
        </w:rPr>
        <w:t>арендное жилье предоставлено</w:t>
      </w:r>
      <w:r w:rsidRPr="005E0FBD">
        <w:rPr>
          <w:sz w:val="30"/>
          <w:szCs w:val="30"/>
        </w:rPr>
        <w:t xml:space="preserve"> на период трудовых отношений, </w:t>
      </w:r>
      <w:r w:rsidRPr="005E0FBD">
        <w:rPr>
          <w:rStyle w:val="ab"/>
          <w:b w:val="0"/>
          <w:sz w:val="30"/>
          <w:szCs w:val="30"/>
        </w:rPr>
        <w:t>не подлежат снятию с учета</w:t>
      </w:r>
      <w:r w:rsidRPr="005E0FBD">
        <w:rPr>
          <w:sz w:val="30"/>
          <w:szCs w:val="30"/>
        </w:rPr>
        <w:t xml:space="preserve"> нуждающихся в улучшении жилищных условий. В отношении остальных граждан при предоставлении </w:t>
      </w:r>
      <w:r w:rsidR="008E7C92">
        <w:rPr>
          <w:sz w:val="30"/>
          <w:szCs w:val="30"/>
        </w:rPr>
        <w:t>арендного</w:t>
      </w:r>
      <w:r w:rsidRPr="005E0FBD">
        <w:rPr>
          <w:sz w:val="30"/>
          <w:szCs w:val="30"/>
        </w:rPr>
        <w:t xml:space="preserve"> жилья после 01.04.2014 (в том числе заключивших договоры найма </w:t>
      </w:r>
      <w:r w:rsidR="008E7C92">
        <w:rPr>
          <w:sz w:val="30"/>
          <w:szCs w:val="30"/>
        </w:rPr>
        <w:t xml:space="preserve">арендного </w:t>
      </w:r>
      <w:r w:rsidRPr="005E0FBD">
        <w:rPr>
          <w:sz w:val="30"/>
          <w:szCs w:val="30"/>
        </w:rPr>
        <w:t>жилья после перевода занимаемых ими служебных, специальных, специальных служебных жилых помещений в жилые помещения коммерческого использования</w:t>
      </w:r>
      <w:r w:rsidR="008E7C92">
        <w:rPr>
          <w:sz w:val="30"/>
          <w:szCs w:val="30"/>
        </w:rPr>
        <w:t xml:space="preserve"> – арен</w:t>
      </w:r>
      <w:r w:rsidR="00FD1E22">
        <w:rPr>
          <w:sz w:val="30"/>
          <w:szCs w:val="30"/>
        </w:rPr>
        <w:t>дное</w:t>
      </w:r>
      <w:r w:rsidR="008E7C92">
        <w:rPr>
          <w:sz w:val="30"/>
          <w:szCs w:val="30"/>
        </w:rPr>
        <w:t xml:space="preserve"> жиль</w:t>
      </w:r>
      <w:r w:rsidR="00FD1E22">
        <w:rPr>
          <w:sz w:val="30"/>
          <w:szCs w:val="30"/>
        </w:rPr>
        <w:t>ё</w:t>
      </w:r>
      <w:r w:rsidRPr="005E0FBD">
        <w:rPr>
          <w:sz w:val="30"/>
          <w:szCs w:val="30"/>
        </w:rPr>
        <w:t xml:space="preserve">) </w:t>
      </w:r>
      <w:r w:rsidRPr="005E0FBD">
        <w:rPr>
          <w:b/>
          <w:sz w:val="30"/>
          <w:szCs w:val="30"/>
        </w:rPr>
        <w:t>для решения вопроса о сохранении права пребывания на таком учете учитывается площадь предоставляемого жилья</w:t>
      </w:r>
      <w:r w:rsidRPr="005E0FBD">
        <w:rPr>
          <w:sz w:val="30"/>
          <w:szCs w:val="30"/>
        </w:rPr>
        <w:t xml:space="preserve">. С нанимателем </w:t>
      </w:r>
      <w:r w:rsidR="008E7C92">
        <w:rPr>
          <w:sz w:val="30"/>
          <w:szCs w:val="30"/>
        </w:rPr>
        <w:t>арендного жилья</w:t>
      </w:r>
      <w:r w:rsidR="00FD1E22">
        <w:rPr>
          <w:sz w:val="30"/>
          <w:szCs w:val="30"/>
        </w:rPr>
        <w:t xml:space="preserve"> </w:t>
      </w:r>
      <w:r w:rsidR="00FD1E22" w:rsidRPr="005E0FBD">
        <w:rPr>
          <w:sz w:val="30"/>
          <w:szCs w:val="30"/>
        </w:rPr>
        <w:t>государственного жилищного фонда</w:t>
      </w:r>
      <w:r w:rsidRPr="005E0FBD">
        <w:rPr>
          <w:sz w:val="30"/>
          <w:szCs w:val="30"/>
        </w:rPr>
        <w:t xml:space="preserve">, за исключением нанимателя, с которым договор найма </w:t>
      </w:r>
      <w:r w:rsidR="008E7C92">
        <w:rPr>
          <w:sz w:val="30"/>
          <w:szCs w:val="30"/>
        </w:rPr>
        <w:t>арендного жилья</w:t>
      </w:r>
      <w:r w:rsidRPr="005E0FBD">
        <w:rPr>
          <w:sz w:val="30"/>
          <w:szCs w:val="30"/>
        </w:rPr>
        <w:t xml:space="preserve"> заключен на срок трудовых (служебных) отношений, </w:t>
      </w:r>
      <w:r w:rsidRPr="00FD1E22">
        <w:rPr>
          <w:b/>
          <w:sz w:val="30"/>
          <w:szCs w:val="30"/>
        </w:rPr>
        <w:t xml:space="preserve">надлежащим </w:t>
      </w:r>
      <w:proofErr w:type="gramStart"/>
      <w:r w:rsidRPr="00FD1E22">
        <w:rPr>
          <w:b/>
          <w:sz w:val="30"/>
          <w:szCs w:val="30"/>
        </w:rPr>
        <w:t>образом</w:t>
      </w:r>
      <w:proofErr w:type="gramEnd"/>
      <w:r w:rsidRPr="00FD1E22">
        <w:rPr>
          <w:b/>
          <w:sz w:val="30"/>
          <w:szCs w:val="30"/>
        </w:rPr>
        <w:t xml:space="preserve"> исполнявшим свои обязанности</w:t>
      </w:r>
      <w:r w:rsidRPr="005E0FBD">
        <w:rPr>
          <w:sz w:val="30"/>
          <w:szCs w:val="30"/>
        </w:rPr>
        <w:t xml:space="preserve">, по истечении срока действия договора найма </w:t>
      </w:r>
      <w:r w:rsidR="008E7C92">
        <w:rPr>
          <w:sz w:val="30"/>
          <w:szCs w:val="30"/>
        </w:rPr>
        <w:t>арендного жилья</w:t>
      </w:r>
      <w:r w:rsidRPr="005E0FBD">
        <w:rPr>
          <w:sz w:val="30"/>
          <w:szCs w:val="30"/>
        </w:rPr>
        <w:t xml:space="preserve"> заключается договор найма</w:t>
      </w:r>
      <w:r w:rsidR="00FD1E22">
        <w:rPr>
          <w:sz w:val="30"/>
          <w:szCs w:val="30"/>
        </w:rPr>
        <w:t xml:space="preserve"> арендного жилья</w:t>
      </w:r>
      <w:r w:rsidRPr="005E0FBD">
        <w:rPr>
          <w:sz w:val="30"/>
          <w:szCs w:val="30"/>
        </w:rPr>
        <w:t xml:space="preserve"> на новый срок.</w:t>
      </w:r>
    </w:p>
    <w:p w:rsidR="00FF23DD" w:rsidRPr="005E0FBD" w:rsidRDefault="00FF23DD" w:rsidP="00FF23DD">
      <w:pPr>
        <w:pStyle w:val="aa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E7C92">
        <w:rPr>
          <w:rStyle w:val="ab"/>
          <w:sz w:val="30"/>
          <w:szCs w:val="30"/>
        </w:rPr>
        <w:t>Первоочередное право</w:t>
      </w:r>
      <w:r w:rsidRPr="005E0FBD">
        <w:rPr>
          <w:rStyle w:val="ab"/>
          <w:b w:val="0"/>
          <w:sz w:val="30"/>
          <w:szCs w:val="30"/>
        </w:rPr>
        <w:t xml:space="preserve"> на предоставление </w:t>
      </w:r>
      <w:r w:rsidR="008E7C92">
        <w:rPr>
          <w:sz w:val="30"/>
          <w:szCs w:val="30"/>
        </w:rPr>
        <w:t>арендного жилья</w:t>
      </w:r>
      <w:r w:rsidR="00E867F5">
        <w:rPr>
          <w:sz w:val="30"/>
          <w:szCs w:val="30"/>
        </w:rPr>
        <w:t xml:space="preserve"> коммунального</w:t>
      </w:r>
      <w:r w:rsidRPr="005E0FBD">
        <w:rPr>
          <w:sz w:val="30"/>
          <w:szCs w:val="30"/>
        </w:rPr>
        <w:t xml:space="preserve"> жилищного фонда имеют  граждане</w:t>
      </w:r>
      <w:r w:rsidRPr="005E0FBD">
        <w:rPr>
          <w:b/>
          <w:sz w:val="30"/>
          <w:szCs w:val="30"/>
        </w:rPr>
        <w:t> </w:t>
      </w:r>
      <w:r w:rsidRPr="005E0FBD">
        <w:rPr>
          <w:rStyle w:val="ab"/>
          <w:b w:val="0"/>
          <w:sz w:val="30"/>
          <w:szCs w:val="30"/>
        </w:rPr>
        <w:t>в связи с характером трудовых (служебных) отношений</w:t>
      </w:r>
      <w:r w:rsidRPr="005E0FBD">
        <w:rPr>
          <w:b/>
          <w:sz w:val="30"/>
          <w:szCs w:val="30"/>
        </w:rPr>
        <w:t>, </w:t>
      </w:r>
      <w:r w:rsidRPr="005E0FBD">
        <w:rPr>
          <w:rStyle w:val="ab"/>
          <w:b w:val="0"/>
          <w:sz w:val="30"/>
          <w:szCs w:val="30"/>
        </w:rPr>
        <w:t xml:space="preserve">не имеющие жилых помещений в собственности (долей в праве общей собственности на жилые помещения) </w:t>
      </w:r>
      <w:r w:rsidRPr="005E0FBD">
        <w:rPr>
          <w:rStyle w:val="ab"/>
          <w:b w:val="0"/>
          <w:sz w:val="30"/>
          <w:szCs w:val="30"/>
        </w:rPr>
        <w:lastRenderedPageBreak/>
        <w:t xml:space="preserve">и (или) во владении и пользовании </w:t>
      </w:r>
      <w:r w:rsidRPr="005E0FBD">
        <w:rPr>
          <w:sz w:val="30"/>
          <w:szCs w:val="30"/>
        </w:rPr>
        <w:t>в населенном пункте по месту работы (службы), из числа:</w:t>
      </w:r>
    </w:p>
    <w:p w:rsidR="00FF23DD" w:rsidRPr="005E0FBD" w:rsidRDefault="00FF23DD" w:rsidP="00FF2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FBD">
        <w:rPr>
          <w:rFonts w:ascii="Times New Roman" w:hAnsi="Times New Roman" w:cs="Times New Roman"/>
          <w:sz w:val="30"/>
          <w:szCs w:val="30"/>
        </w:rPr>
        <w:t xml:space="preserve">судей, прокурорских работников, а также государственных служащих согласно перечню должностей, дающих право на получение </w:t>
      </w:r>
      <w:r w:rsidR="008E7C92">
        <w:rPr>
          <w:rFonts w:ascii="Times New Roman" w:hAnsi="Times New Roman" w:cs="Times New Roman"/>
          <w:sz w:val="30"/>
          <w:szCs w:val="30"/>
        </w:rPr>
        <w:t>арендного жилья</w:t>
      </w:r>
      <w:r w:rsidRPr="005E0FBD">
        <w:rPr>
          <w:rFonts w:ascii="Times New Roman" w:hAnsi="Times New Roman" w:cs="Times New Roman"/>
          <w:sz w:val="30"/>
          <w:szCs w:val="30"/>
        </w:rPr>
        <w:t>, определяемому Президентом Республики Беларусь;</w:t>
      </w:r>
    </w:p>
    <w:p w:rsidR="00FF23DD" w:rsidRPr="005E0FBD" w:rsidRDefault="00FF23DD" w:rsidP="00FF2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FBD">
        <w:rPr>
          <w:rFonts w:ascii="Times New Roman" w:hAnsi="Times New Roman" w:cs="Times New Roman"/>
          <w:sz w:val="30"/>
          <w:szCs w:val="30"/>
        </w:rPr>
        <w:t>молодых рабочих (служащих), специалистов, получивших образование за счет средств республиканского и (или) местных бюджетов, прибывших по распределению, направленных на работу в соответствии с договором о целевой подготовке специалиста (рабочего, служащего);</w:t>
      </w:r>
    </w:p>
    <w:p w:rsidR="00FF23DD" w:rsidRPr="005E0FBD" w:rsidRDefault="00FF23DD" w:rsidP="00FF2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E0FBD">
        <w:rPr>
          <w:rFonts w:ascii="Times New Roman" w:hAnsi="Times New Roman" w:cs="Times New Roman"/>
          <w:sz w:val="30"/>
          <w:szCs w:val="30"/>
        </w:rPr>
        <w:t>военнослужащих, лиц рядового и начальствующего состава, проходящих военную службу (службу) в Министерстве обороны, Министерстве внутренних дел, Следственном комитете, Государственном комитете судебных экспертиз, органах и подразделениях по чрезвычайным ситуациям, Комитете государственной безопасности, Государственном пограничном комитете, Службе безопасности Президента Республики Беларусь, Оперативно-аналитическом центре при Президенте Республики Беларусь, Комитете государственного контроля (далее – государственные органы и организации, в которых предусмотрена военная служба), а также</w:t>
      </w:r>
      <w:proofErr w:type="gramEnd"/>
      <w:r w:rsidRPr="005E0FB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E0FBD">
        <w:rPr>
          <w:rFonts w:ascii="Times New Roman" w:hAnsi="Times New Roman" w:cs="Times New Roman"/>
          <w:sz w:val="30"/>
          <w:szCs w:val="30"/>
        </w:rPr>
        <w:t>в организациях, входящих в их систему или подчиненных им, за исключением военнослужащих срочной военной службы, курсантов учреждений образования, осуществляющих подготовку кадров по специальностям (направлениям специальностей, специализациям) для Вооруженных Сил, других войск и воинских формирований,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(далее – военнослужащие);</w:t>
      </w:r>
      <w:proofErr w:type="gramEnd"/>
    </w:p>
    <w:p w:rsidR="00FF23DD" w:rsidRPr="005E0FBD" w:rsidRDefault="00FF23DD" w:rsidP="00FF2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FBD">
        <w:rPr>
          <w:rFonts w:ascii="Times New Roman" w:hAnsi="Times New Roman" w:cs="Times New Roman"/>
          <w:sz w:val="30"/>
          <w:szCs w:val="30"/>
        </w:rPr>
        <w:t xml:space="preserve">работников </w:t>
      </w:r>
      <w:proofErr w:type="gramStart"/>
      <w:r w:rsidRPr="005E0FBD">
        <w:rPr>
          <w:rFonts w:ascii="Times New Roman" w:hAnsi="Times New Roman" w:cs="Times New Roman"/>
          <w:sz w:val="30"/>
          <w:szCs w:val="30"/>
        </w:rPr>
        <w:t>при назначении на должность в случае их переезда из другого населенного пункта при условии</w:t>
      </w:r>
      <w:proofErr w:type="gramEnd"/>
      <w:r w:rsidRPr="005E0FBD">
        <w:rPr>
          <w:rFonts w:ascii="Times New Roman" w:hAnsi="Times New Roman" w:cs="Times New Roman"/>
          <w:sz w:val="30"/>
          <w:szCs w:val="30"/>
        </w:rPr>
        <w:t>, что из числа работников в данном населенном пункте для занятия вакансии нет равноценной замены;</w:t>
      </w:r>
    </w:p>
    <w:p w:rsidR="00FF23DD" w:rsidRPr="005E0FBD" w:rsidRDefault="00FF23DD" w:rsidP="00FF2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FBD">
        <w:rPr>
          <w:rFonts w:ascii="Times New Roman" w:hAnsi="Times New Roman" w:cs="Times New Roman"/>
          <w:sz w:val="30"/>
          <w:szCs w:val="30"/>
        </w:rPr>
        <w:t xml:space="preserve">лиц, направленных на работу в организации в соответствии с договором о подготовке научного работника высшей квалификации за счет средств республиканского бюджета либо договором о подготовке научного работника высшей квалификации на платной основе, ученых, а также профессорско-преподавательского состава </w:t>
      </w:r>
      <w:r w:rsidRPr="005E0FBD">
        <w:rPr>
          <w:rFonts w:ascii="Times New Roman" w:hAnsi="Times New Roman" w:cs="Times New Roman"/>
          <w:sz w:val="30"/>
          <w:szCs w:val="30"/>
        </w:rPr>
        <w:lastRenderedPageBreak/>
        <w:t>учреждений высшего образования и работников организаций культуры;</w:t>
      </w:r>
    </w:p>
    <w:p w:rsidR="00FF23DD" w:rsidRPr="005E0FBD" w:rsidRDefault="00FF23DD" w:rsidP="00FF23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E0FBD">
        <w:rPr>
          <w:rFonts w:ascii="Times New Roman" w:hAnsi="Times New Roman" w:cs="Times New Roman"/>
          <w:sz w:val="30"/>
          <w:szCs w:val="30"/>
        </w:rPr>
        <w:t>категорий граждан, определяемых Советом Министров Республики Беларусь по согласованию с Президентом Республики Беларусь.</w:t>
      </w:r>
    </w:p>
    <w:p w:rsidR="00FF23DD" w:rsidRDefault="00E867F5" w:rsidP="00E867F5">
      <w:pPr>
        <w:pStyle w:val="aa"/>
        <w:ind w:firstLine="360"/>
        <w:jc w:val="both"/>
        <w:rPr>
          <w:rStyle w:val="ab"/>
          <w:b w:val="0"/>
          <w:sz w:val="30"/>
          <w:szCs w:val="30"/>
        </w:rPr>
      </w:pPr>
      <w:r>
        <w:rPr>
          <w:sz w:val="30"/>
          <w:szCs w:val="30"/>
        </w:rPr>
        <w:t xml:space="preserve">    </w:t>
      </w:r>
      <w:r w:rsidR="00FF23DD" w:rsidRPr="005E0FBD">
        <w:rPr>
          <w:sz w:val="30"/>
          <w:szCs w:val="30"/>
        </w:rPr>
        <w:t xml:space="preserve">Решением </w:t>
      </w:r>
      <w:r w:rsidR="008E7C92">
        <w:rPr>
          <w:sz w:val="30"/>
          <w:szCs w:val="30"/>
        </w:rPr>
        <w:t>Хойникского</w:t>
      </w:r>
      <w:r w:rsidR="00FF23DD" w:rsidRPr="005E0FBD">
        <w:rPr>
          <w:sz w:val="30"/>
          <w:szCs w:val="30"/>
        </w:rPr>
        <w:t xml:space="preserve"> райисполкома </w:t>
      </w:r>
      <w:r w:rsidR="008E7C92">
        <w:rPr>
          <w:sz w:val="30"/>
          <w:szCs w:val="30"/>
        </w:rPr>
        <w:t>ежегодно определяется</w:t>
      </w:r>
      <w:r w:rsidR="00FF23DD" w:rsidRPr="005E0FBD">
        <w:rPr>
          <w:sz w:val="30"/>
          <w:szCs w:val="30"/>
        </w:rPr>
        <w:t xml:space="preserve"> количество жилых помещений, предназначенных для граждан </w:t>
      </w:r>
      <w:r w:rsidR="00FF23DD" w:rsidRPr="005E0FBD">
        <w:rPr>
          <w:rStyle w:val="ab"/>
          <w:b w:val="0"/>
          <w:sz w:val="30"/>
          <w:szCs w:val="30"/>
        </w:rPr>
        <w:t>из числа военнослужащих</w:t>
      </w:r>
      <w:r w:rsidR="00FF23DD" w:rsidRPr="005E0FBD">
        <w:rPr>
          <w:b/>
          <w:sz w:val="30"/>
          <w:szCs w:val="30"/>
        </w:rPr>
        <w:t>,</w:t>
      </w:r>
      <w:r w:rsidR="008E7C92">
        <w:rPr>
          <w:b/>
          <w:sz w:val="30"/>
          <w:szCs w:val="30"/>
        </w:rPr>
        <w:t xml:space="preserve"> </w:t>
      </w:r>
      <w:r w:rsidR="008E7C92" w:rsidRPr="008E7C92">
        <w:rPr>
          <w:sz w:val="30"/>
          <w:szCs w:val="30"/>
        </w:rPr>
        <w:t>которое</w:t>
      </w:r>
      <w:r w:rsidR="00FF23DD" w:rsidRPr="005E0FBD">
        <w:rPr>
          <w:b/>
          <w:sz w:val="30"/>
          <w:szCs w:val="30"/>
        </w:rPr>
        <w:t xml:space="preserve"> </w:t>
      </w:r>
      <w:r w:rsidR="00FF23DD" w:rsidRPr="005E0FBD">
        <w:rPr>
          <w:sz w:val="30"/>
          <w:szCs w:val="30"/>
        </w:rPr>
        <w:t>не должно</w:t>
      </w:r>
      <w:r w:rsidR="00FF23DD" w:rsidRPr="005E0FBD">
        <w:rPr>
          <w:b/>
          <w:sz w:val="30"/>
          <w:szCs w:val="30"/>
        </w:rPr>
        <w:t xml:space="preserve"> </w:t>
      </w:r>
      <w:r w:rsidR="00FF23DD" w:rsidRPr="005E0FBD">
        <w:rPr>
          <w:sz w:val="30"/>
          <w:szCs w:val="30"/>
        </w:rPr>
        <w:t>превышать</w:t>
      </w:r>
      <w:r w:rsidR="00FF23DD" w:rsidRPr="005E0FBD">
        <w:rPr>
          <w:b/>
          <w:sz w:val="30"/>
          <w:szCs w:val="30"/>
        </w:rPr>
        <w:t> </w:t>
      </w:r>
      <w:r w:rsidR="00FF23DD" w:rsidRPr="005E0FBD">
        <w:rPr>
          <w:rStyle w:val="ab"/>
          <w:b w:val="0"/>
          <w:sz w:val="30"/>
          <w:szCs w:val="30"/>
        </w:rPr>
        <w:t>10 процентов от общего количества</w:t>
      </w:r>
      <w:r w:rsidR="000D4977">
        <w:rPr>
          <w:sz w:val="30"/>
          <w:szCs w:val="30"/>
        </w:rPr>
        <w:t xml:space="preserve"> незаселенного арендного жилья </w:t>
      </w:r>
      <w:r w:rsidR="00FF23DD" w:rsidRPr="005E0FBD">
        <w:rPr>
          <w:sz w:val="30"/>
          <w:szCs w:val="30"/>
        </w:rPr>
        <w:t>коммунального жилищного фонда. Количество жилых помещений, предназначенных</w:t>
      </w:r>
      <w:r w:rsidR="00FF23DD" w:rsidRPr="005E0FBD">
        <w:rPr>
          <w:b/>
          <w:sz w:val="30"/>
          <w:szCs w:val="30"/>
        </w:rPr>
        <w:t> </w:t>
      </w:r>
      <w:r w:rsidR="00FF23DD" w:rsidRPr="005E0FBD">
        <w:rPr>
          <w:rStyle w:val="ab"/>
          <w:b w:val="0"/>
          <w:sz w:val="30"/>
          <w:szCs w:val="30"/>
        </w:rPr>
        <w:t xml:space="preserve">для остальных категорий граждан, наделенных первоочередным правом на получение </w:t>
      </w:r>
      <w:r w:rsidR="000D4977">
        <w:rPr>
          <w:rStyle w:val="ab"/>
          <w:b w:val="0"/>
          <w:sz w:val="30"/>
          <w:szCs w:val="30"/>
        </w:rPr>
        <w:t>арендного</w:t>
      </w:r>
      <w:r w:rsidR="00FF23DD" w:rsidRPr="005E0FBD">
        <w:rPr>
          <w:rStyle w:val="ab"/>
          <w:b w:val="0"/>
          <w:sz w:val="30"/>
          <w:szCs w:val="30"/>
        </w:rPr>
        <w:t xml:space="preserve"> жилья, не должно превышать 30 процентов от</w:t>
      </w:r>
      <w:r w:rsidR="000D4977">
        <w:rPr>
          <w:rStyle w:val="ab"/>
          <w:b w:val="0"/>
          <w:sz w:val="30"/>
          <w:szCs w:val="30"/>
        </w:rPr>
        <w:t xml:space="preserve"> общего количества незаселенного арендного </w:t>
      </w:r>
      <w:r w:rsidR="00FF23DD" w:rsidRPr="005E0FBD">
        <w:rPr>
          <w:rStyle w:val="ab"/>
          <w:b w:val="0"/>
          <w:sz w:val="30"/>
          <w:szCs w:val="30"/>
        </w:rPr>
        <w:t>коммунального жилищного фонда. </w:t>
      </w:r>
    </w:p>
    <w:p w:rsidR="00A63FAB" w:rsidRDefault="00A63FAB" w:rsidP="00A63FAB">
      <w:pPr>
        <w:pStyle w:val="a4"/>
        <w:tabs>
          <w:tab w:val="left" w:pos="5070"/>
        </w:tabs>
        <w:rPr>
          <w:rFonts w:eastAsia="Calibri"/>
          <w:sz w:val="28"/>
          <w:szCs w:val="28"/>
          <w:lang w:eastAsia="en-US"/>
        </w:rPr>
      </w:pPr>
    </w:p>
    <w:p w:rsidR="00A63FAB" w:rsidRDefault="00A63FAB" w:rsidP="00A63FAB">
      <w:pPr>
        <w:pStyle w:val="a4"/>
        <w:tabs>
          <w:tab w:val="left" w:pos="5070"/>
        </w:tabs>
        <w:rPr>
          <w:rFonts w:eastAsia="Calibri"/>
          <w:sz w:val="28"/>
          <w:szCs w:val="28"/>
          <w:lang w:eastAsia="en-US"/>
        </w:rPr>
      </w:pPr>
    </w:p>
    <w:p w:rsidR="00A63FAB" w:rsidRPr="00195FB0" w:rsidRDefault="00A63FAB" w:rsidP="00A63FAB">
      <w:pPr>
        <w:pStyle w:val="a4"/>
        <w:tabs>
          <w:tab w:val="left" w:pos="5070"/>
        </w:tabs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95FB0">
        <w:rPr>
          <w:rFonts w:eastAsia="Calibri"/>
          <w:sz w:val="28"/>
          <w:szCs w:val="28"/>
          <w:lang w:eastAsia="en-US"/>
        </w:rPr>
        <w:t>Зам. начальника отдела ЖКХ,</w:t>
      </w:r>
    </w:p>
    <w:p w:rsidR="00A63FAB" w:rsidRPr="00195FB0" w:rsidRDefault="00A63FAB" w:rsidP="00A63FAB">
      <w:pPr>
        <w:pStyle w:val="a4"/>
        <w:tabs>
          <w:tab w:val="left" w:pos="5070"/>
        </w:tabs>
        <w:rPr>
          <w:rFonts w:eastAsia="Calibri"/>
          <w:sz w:val="28"/>
          <w:szCs w:val="28"/>
          <w:lang w:eastAsia="en-US"/>
        </w:rPr>
      </w:pPr>
      <w:r w:rsidRPr="00195FB0">
        <w:rPr>
          <w:rFonts w:eastAsia="Calibri"/>
          <w:sz w:val="28"/>
          <w:szCs w:val="28"/>
          <w:lang w:eastAsia="en-US"/>
        </w:rPr>
        <w:t xml:space="preserve">архитектуры и строительства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195FB0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Pr="00195FB0">
        <w:rPr>
          <w:rFonts w:eastAsia="Calibri"/>
          <w:sz w:val="28"/>
          <w:szCs w:val="28"/>
          <w:lang w:eastAsia="en-US"/>
        </w:rPr>
        <w:t>Р.И.Корженок</w:t>
      </w:r>
      <w:proofErr w:type="spellEnd"/>
    </w:p>
    <w:p w:rsidR="00A63FAB" w:rsidRPr="005E0FBD" w:rsidRDefault="00A63FAB" w:rsidP="00E867F5">
      <w:pPr>
        <w:pStyle w:val="aa"/>
        <w:ind w:firstLine="360"/>
        <w:jc w:val="both"/>
        <w:rPr>
          <w:rStyle w:val="ab"/>
          <w:b w:val="0"/>
        </w:rPr>
      </w:pPr>
    </w:p>
    <w:p w:rsidR="00FF23DD" w:rsidRPr="005E0FBD" w:rsidRDefault="00FF23DD" w:rsidP="002273E3">
      <w:pPr>
        <w:pStyle w:val="a4"/>
        <w:tabs>
          <w:tab w:val="left" w:pos="5070"/>
        </w:tabs>
        <w:rPr>
          <w:rFonts w:eastAsia="Calibri"/>
          <w:sz w:val="30"/>
          <w:szCs w:val="30"/>
          <w:lang w:eastAsia="en-US"/>
        </w:rPr>
      </w:pPr>
    </w:p>
    <w:p w:rsidR="00C118B2" w:rsidRDefault="00C118B2" w:rsidP="002273E3">
      <w:pPr>
        <w:pStyle w:val="a4"/>
        <w:tabs>
          <w:tab w:val="left" w:pos="5070"/>
        </w:tabs>
        <w:rPr>
          <w:rFonts w:eastAsia="Calibri"/>
          <w:sz w:val="30"/>
          <w:szCs w:val="30"/>
          <w:lang w:eastAsia="en-US"/>
        </w:rPr>
      </w:pPr>
    </w:p>
    <w:sectPr w:rsidR="00C118B2" w:rsidSect="005B603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56983"/>
    <w:multiLevelType w:val="hybridMultilevel"/>
    <w:tmpl w:val="31B0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B121A"/>
    <w:multiLevelType w:val="multilevel"/>
    <w:tmpl w:val="358A3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68"/>
    <w:rsid w:val="0000219F"/>
    <w:rsid w:val="0007139D"/>
    <w:rsid w:val="000C494E"/>
    <w:rsid w:val="000D4977"/>
    <w:rsid w:val="00140B57"/>
    <w:rsid w:val="00175BC7"/>
    <w:rsid w:val="00195034"/>
    <w:rsid w:val="001E0C00"/>
    <w:rsid w:val="001E5B6D"/>
    <w:rsid w:val="001F5FA5"/>
    <w:rsid w:val="00217EE0"/>
    <w:rsid w:val="002273E3"/>
    <w:rsid w:val="0025140F"/>
    <w:rsid w:val="00270374"/>
    <w:rsid w:val="002A321C"/>
    <w:rsid w:val="002B1250"/>
    <w:rsid w:val="002B6E6D"/>
    <w:rsid w:val="002E77BC"/>
    <w:rsid w:val="002F2F90"/>
    <w:rsid w:val="002F3055"/>
    <w:rsid w:val="003001CF"/>
    <w:rsid w:val="003403D4"/>
    <w:rsid w:val="00341711"/>
    <w:rsid w:val="00342F85"/>
    <w:rsid w:val="0034576E"/>
    <w:rsid w:val="003A61E4"/>
    <w:rsid w:val="003E6993"/>
    <w:rsid w:val="0045259D"/>
    <w:rsid w:val="00464FA7"/>
    <w:rsid w:val="0048732B"/>
    <w:rsid w:val="00533F41"/>
    <w:rsid w:val="00594909"/>
    <w:rsid w:val="005B603A"/>
    <w:rsid w:val="005C3C59"/>
    <w:rsid w:val="005E0FBD"/>
    <w:rsid w:val="005F204E"/>
    <w:rsid w:val="005F308C"/>
    <w:rsid w:val="00627C5F"/>
    <w:rsid w:val="00682EEE"/>
    <w:rsid w:val="00697EFA"/>
    <w:rsid w:val="006E506A"/>
    <w:rsid w:val="00717C19"/>
    <w:rsid w:val="00720A30"/>
    <w:rsid w:val="00725C4F"/>
    <w:rsid w:val="00752982"/>
    <w:rsid w:val="00781D59"/>
    <w:rsid w:val="0078580F"/>
    <w:rsid w:val="007F3C61"/>
    <w:rsid w:val="008314FB"/>
    <w:rsid w:val="00851F1D"/>
    <w:rsid w:val="008925C0"/>
    <w:rsid w:val="008E7C92"/>
    <w:rsid w:val="008F6C0C"/>
    <w:rsid w:val="00932585"/>
    <w:rsid w:val="009607A2"/>
    <w:rsid w:val="009D1BCD"/>
    <w:rsid w:val="009D4144"/>
    <w:rsid w:val="00A62DBB"/>
    <w:rsid w:val="00A63FAB"/>
    <w:rsid w:val="00A65F24"/>
    <w:rsid w:val="00AA3437"/>
    <w:rsid w:val="00AA7EE8"/>
    <w:rsid w:val="00AB53CF"/>
    <w:rsid w:val="00B91440"/>
    <w:rsid w:val="00BF7668"/>
    <w:rsid w:val="00C118B2"/>
    <w:rsid w:val="00CF01DA"/>
    <w:rsid w:val="00D05B20"/>
    <w:rsid w:val="00D17A9E"/>
    <w:rsid w:val="00D97A2E"/>
    <w:rsid w:val="00DB2FDB"/>
    <w:rsid w:val="00E05360"/>
    <w:rsid w:val="00E3790B"/>
    <w:rsid w:val="00E54CA2"/>
    <w:rsid w:val="00E63DA4"/>
    <w:rsid w:val="00E84280"/>
    <w:rsid w:val="00E867F5"/>
    <w:rsid w:val="00EB166E"/>
    <w:rsid w:val="00F22305"/>
    <w:rsid w:val="00F638B3"/>
    <w:rsid w:val="00F93289"/>
    <w:rsid w:val="00FD1E22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9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FF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_"/>
    <w:link w:val="23"/>
    <w:rsid w:val="002273E3"/>
    <w:rPr>
      <w:b/>
      <w:bCs/>
      <w:shd w:val="clear" w:color="auto" w:fill="FFFFFF"/>
    </w:rPr>
  </w:style>
  <w:style w:type="character" w:customStyle="1" w:styleId="24">
    <w:name w:val="Заголовок №2 + Малые прописные"/>
    <w:rsid w:val="002273E3"/>
    <w:rPr>
      <w:rFonts w:eastAsia="Times New Roman" w:cs="Times New Roman"/>
      <w:b/>
      <w:bCs/>
      <w:smallCaps/>
      <w:color w:val="231F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2273E3"/>
    <w:pPr>
      <w:widowControl w:val="0"/>
      <w:shd w:val="clear" w:color="auto" w:fill="FFFFFF"/>
      <w:spacing w:after="0" w:line="288" w:lineRule="exact"/>
      <w:jc w:val="center"/>
      <w:outlineLvl w:val="1"/>
    </w:pPr>
    <w:rPr>
      <w:b/>
      <w:bCs/>
    </w:rPr>
  </w:style>
  <w:style w:type="character" w:customStyle="1" w:styleId="1">
    <w:name w:val="Заголовок №1"/>
    <w:rsid w:val="0022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D1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1BCD"/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48732B"/>
    <w:pPr>
      <w:spacing w:line="259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4FB"/>
  </w:style>
  <w:style w:type="character" w:customStyle="1" w:styleId="20">
    <w:name w:val="Заголовок 2 Знак"/>
    <w:basedOn w:val="a0"/>
    <w:link w:val="2"/>
    <w:uiPriority w:val="9"/>
    <w:semiHidden/>
    <w:rsid w:val="00FF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F23DD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9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FF2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2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rsid w:val="00227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_"/>
    <w:link w:val="23"/>
    <w:rsid w:val="002273E3"/>
    <w:rPr>
      <w:b/>
      <w:bCs/>
      <w:shd w:val="clear" w:color="auto" w:fill="FFFFFF"/>
    </w:rPr>
  </w:style>
  <w:style w:type="character" w:customStyle="1" w:styleId="24">
    <w:name w:val="Заголовок №2 + Малые прописные"/>
    <w:rsid w:val="002273E3"/>
    <w:rPr>
      <w:rFonts w:eastAsia="Times New Roman" w:cs="Times New Roman"/>
      <w:b/>
      <w:bCs/>
      <w:smallCaps/>
      <w:color w:val="231F2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Заголовок №2"/>
    <w:basedOn w:val="a"/>
    <w:link w:val="22"/>
    <w:rsid w:val="002273E3"/>
    <w:pPr>
      <w:widowControl w:val="0"/>
      <w:shd w:val="clear" w:color="auto" w:fill="FFFFFF"/>
      <w:spacing w:after="0" w:line="288" w:lineRule="exact"/>
      <w:jc w:val="center"/>
      <w:outlineLvl w:val="1"/>
    </w:pPr>
    <w:rPr>
      <w:b/>
      <w:bCs/>
    </w:rPr>
  </w:style>
  <w:style w:type="character" w:customStyle="1" w:styleId="1">
    <w:name w:val="Заголовок №1"/>
    <w:rsid w:val="00227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697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EF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9D1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1BCD"/>
    <w:rPr>
      <w:rFonts w:ascii="Times New Roman" w:eastAsia="Times New Roman" w:hAnsi="Times New Roman" w:cs="Times New Roman"/>
      <w:noProof/>
      <w:sz w:val="30"/>
      <w:szCs w:val="24"/>
      <w:lang w:eastAsia="ru-RU"/>
    </w:rPr>
  </w:style>
  <w:style w:type="paragraph" w:styleId="a9">
    <w:name w:val="List Paragraph"/>
    <w:basedOn w:val="a"/>
    <w:uiPriority w:val="34"/>
    <w:qFormat/>
    <w:rsid w:val="0048732B"/>
    <w:pPr>
      <w:spacing w:line="259" w:lineRule="auto"/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83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4FB"/>
  </w:style>
  <w:style w:type="character" w:customStyle="1" w:styleId="20">
    <w:name w:val="Заголовок 2 Знак"/>
    <w:basedOn w:val="a0"/>
    <w:link w:val="2"/>
    <w:uiPriority w:val="9"/>
    <w:semiHidden/>
    <w:rsid w:val="00FF23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FF23D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Кудрицкая</cp:lastModifiedBy>
  <cp:revision>44</cp:revision>
  <cp:lastPrinted>2021-03-25T05:58:00Z</cp:lastPrinted>
  <dcterms:created xsi:type="dcterms:W3CDTF">2020-09-07T09:34:00Z</dcterms:created>
  <dcterms:modified xsi:type="dcterms:W3CDTF">2021-04-01T06:28:00Z</dcterms:modified>
</cp:coreProperties>
</file>