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BD" w:rsidRPr="00A357BD" w:rsidRDefault="00A357BD" w:rsidP="00A3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A357BD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A357BD" w:rsidRPr="00A357BD" w:rsidRDefault="00A357BD" w:rsidP="00A357B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A357BD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A357BD" w:rsidRPr="00A357BD" w:rsidRDefault="00A357BD" w:rsidP="00A357BD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A357BD" w:rsidRPr="00A357BD" w:rsidRDefault="00B45F6F" w:rsidP="00B45F6F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Хойникский районный исполнительный комитет</w:t>
      </w:r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исключения сведений из Торгового реестра Республик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и Беларусь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исключить сведения из Торгового реестра Республики Беларусь.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6"/>
        <w:gridCol w:w="2361"/>
      </w:tblGrid>
      <w:tr w:rsidR="00A357BD" w:rsidTr="00212E6A">
        <w:trPr>
          <w:trHeight w:val="240"/>
        </w:trPr>
        <w:tc>
          <w:tcPr>
            <w:tcW w:w="37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 w:rsidSect="00D85DB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61" w:rsidRDefault="00122F61">
      <w:pPr>
        <w:spacing w:after="0" w:line="240" w:lineRule="auto"/>
      </w:pPr>
      <w:r>
        <w:separator/>
      </w:r>
    </w:p>
  </w:endnote>
  <w:endnote w:type="continuationSeparator" w:id="0">
    <w:p w:rsidR="00122F61" w:rsidRDefault="0012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85DBD" w:rsidTr="00D85DBD">
      <w:tc>
        <w:tcPr>
          <w:tcW w:w="1813" w:type="pct"/>
        </w:tcPr>
        <w:p w:rsidR="00D85DBD" w:rsidRPr="00D96E53" w:rsidRDefault="00A357BD" w:rsidP="00D85DB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по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13.04.2022</w:t>
          </w:r>
        </w:p>
      </w:tc>
      <w:tc>
        <w:tcPr>
          <w:tcW w:w="1381" w:type="pct"/>
        </w:tcPr>
        <w:p w:rsidR="00D85DBD" w:rsidRP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85DBD" w:rsidRPr="00D96E53" w:rsidRDefault="00A357BD" w:rsidP="00D85DBD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45F6F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45F6F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D85DBD" w:rsidRPr="009D179B" w:rsidRDefault="00122F61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61" w:rsidRDefault="00122F61">
      <w:pPr>
        <w:spacing w:after="0" w:line="240" w:lineRule="auto"/>
      </w:pPr>
      <w:r>
        <w:separator/>
      </w:r>
    </w:p>
  </w:footnote>
  <w:footnote w:type="continuationSeparator" w:id="0">
    <w:p w:rsidR="00122F61" w:rsidRDefault="0012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D85DBD" w:rsidTr="00D85DBD">
      <w:tc>
        <w:tcPr>
          <w:tcW w:w="7513" w:type="dxa"/>
        </w:tcPr>
        <w:p w:rsidR="00D85DBD" w:rsidRP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85DBD">
            <w:rPr>
              <w:rFonts w:ascii="Times New Roman" w:hAnsi="Times New Roman" w:cs="Times New Roman"/>
              <w:sz w:val="14"/>
              <w:szCs w:val="14"/>
            </w:rPr>
            <w:t>Постановление от 12.01.2022 № 5 «Об утверждении регламентов административных процедур в области торговли и ..»</w:t>
          </w:r>
        </w:p>
      </w:tc>
      <w:tc>
        <w:tcPr>
          <w:tcW w:w="1607" w:type="dxa"/>
        </w:tcPr>
        <w:p w:rsid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15.04.2022</w:t>
          </w:r>
        </w:p>
      </w:tc>
    </w:tr>
  </w:tbl>
  <w:p w:rsidR="00D85DBD" w:rsidRPr="00B82B7A" w:rsidRDefault="00122F61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D"/>
    <w:rsid w:val="00122F61"/>
    <w:rsid w:val="00A357BD"/>
    <w:rsid w:val="00B45F6F"/>
    <w:rsid w:val="00C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C85A"/>
  <w15:chartTrackingRefBased/>
  <w15:docId w15:val="{332F1554-B20B-4505-82C0-4BCB61D7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2023-12-20T09:07:00Z</dcterms:created>
  <dcterms:modified xsi:type="dcterms:W3CDTF">2023-12-20T09:07:00Z</dcterms:modified>
</cp:coreProperties>
</file>