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12" w:rsidRPr="00915666" w:rsidRDefault="00410CB1" w:rsidP="00915666">
      <w:pPr>
        <w:spacing w:after="0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915666">
        <w:rPr>
          <w:rFonts w:ascii="Times New Roman" w:hAnsi="Times New Roman" w:cs="Times New Roman"/>
          <w:b/>
          <w:sz w:val="28"/>
          <w:szCs w:val="26"/>
          <w:u w:val="single"/>
        </w:rPr>
        <w:t>Уважаемые собственники жилых помещений (квартир)!!!</w:t>
      </w:r>
    </w:p>
    <w:p w:rsidR="009C3368" w:rsidRPr="00915666" w:rsidRDefault="00DB1C78" w:rsidP="00DB1C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E97897" w:rsidRPr="00915666">
        <w:rPr>
          <w:rFonts w:ascii="Times New Roman" w:hAnsi="Times New Roman" w:cs="Times New Roman"/>
          <w:sz w:val="26"/>
          <w:szCs w:val="26"/>
        </w:rPr>
        <w:t>В соответствии с требования</w:t>
      </w:r>
      <w:r w:rsidR="00857C04" w:rsidRPr="00915666">
        <w:rPr>
          <w:rFonts w:ascii="Times New Roman" w:hAnsi="Times New Roman" w:cs="Times New Roman"/>
          <w:sz w:val="26"/>
          <w:szCs w:val="26"/>
        </w:rPr>
        <w:t xml:space="preserve">ми главы 28 Жилищного кодекса Республики Беларусь, главы 17 Положения о порядке расчетов и внесения платы за жилищно-коммунальные услуги и платы за пользование жилыми помещениями государственного жилищного фонда, а также возмещения расходов на электроэнергию, утвержденного постановлением </w:t>
      </w:r>
      <w:r w:rsidR="00857C04" w:rsidRPr="00915666">
        <w:rPr>
          <w:rFonts w:ascii="Times New Roman" w:eastAsia="Calibri" w:hAnsi="Times New Roman" w:cs="Times New Roman"/>
          <w:sz w:val="26"/>
          <w:szCs w:val="26"/>
        </w:rPr>
        <w:t xml:space="preserve">Совета Министров  Республики Беларусь  от 12.06.2014г. № 571, Указа Президента Республики Беларусь </w:t>
      </w:r>
      <w:r w:rsidR="00F64760" w:rsidRPr="00915666">
        <w:rPr>
          <w:rFonts w:ascii="Times New Roman" w:eastAsia="Calibri" w:hAnsi="Times New Roman" w:cs="Times New Roman"/>
          <w:sz w:val="26"/>
          <w:szCs w:val="26"/>
        </w:rPr>
        <w:t xml:space="preserve">№ 535  от 31.12.2015г. </w:t>
      </w:r>
      <w:r w:rsidR="00857C04"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4760" w:rsidRPr="00915666">
        <w:rPr>
          <w:rFonts w:ascii="Times New Roman" w:eastAsia="Calibri" w:hAnsi="Times New Roman" w:cs="Times New Roman"/>
          <w:sz w:val="26"/>
          <w:szCs w:val="26"/>
        </w:rPr>
        <w:t>«О предоставлении жилищно-коммунальных услуг» (в</w:t>
      </w:r>
      <w:proofErr w:type="gramEnd"/>
      <w:r w:rsidR="00F64760" w:rsidRPr="00915666">
        <w:rPr>
          <w:rFonts w:ascii="Times New Roman" w:eastAsia="Calibri" w:hAnsi="Times New Roman" w:cs="Times New Roman"/>
          <w:sz w:val="26"/>
          <w:szCs w:val="26"/>
        </w:rPr>
        <w:t xml:space="preserve"> редакции Указа Президента Республики Беларусь № 287 от 17.08.22г. «Об  изменении Указов Президента Республики Беларусь»</w:t>
      </w:r>
      <w:r w:rsidR="00406188" w:rsidRPr="00915666">
        <w:rPr>
          <w:rFonts w:ascii="Times New Roman" w:eastAsia="Calibri" w:hAnsi="Times New Roman" w:cs="Times New Roman"/>
          <w:sz w:val="26"/>
          <w:szCs w:val="26"/>
        </w:rPr>
        <w:t xml:space="preserve">), Закона Республики Беларусь от 8.01.1998г. № 135-З « О совместном домовладении» </w:t>
      </w:r>
      <w:proofErr w:type="gramStart"/>
      <w:r w:rsidR="00406188" w:rsidRPr="00915666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gramEnd"/>
      <w:r w:rsidR="00406188" w:rsidRPr="00915666">
        <w:rPr>
          <w:rFonts w:ascii="Times New Roman" w:eastAsia="Calibri" w:hAnsi="Times New Roman" w:cs="Times New Roman"/>
          <w:sz w:val="26"/>
          <w:szCs w:val="26"/>
        </w:rPr>
        <w:t xml:space="preserve">в редакции закона № 78-З от 4.01.2021г.) </w:t>
      </w:r>
      <w:r w:rsidR="00201440" w:rsidRPr="00915666">
        <w:rPr>
          <w:rFonts w:ascii="Times New Roman" w:eastAsia="Calibri" w:hAnsi="Times New Roman" w:cs="Times New Roman"/>
          <w:sz w:val="26"/>
          <w:szCs w:val="26"/>
        </w:rPr>
        <w:t xml:space="preserve">предусмотрено введение, начисление и  внесение платы  за услугу по управлению общим имуществом совместного домовладения собственниками  жилых и нежилых помещений домов уполномоченному лицу. </w:t>
      </w:r>
    </w:p>
    <w:p w:rsidR="009C3368" w:rsidRPr="00915666" w:rsidRDefault="009C3368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8F5575" w:rsidRPr="00915666">
        <w:rPr>
          <w:rFonts w:ascii="Times New Roman" w:eastAsia="Calibri" w:hAnsi="Times New Roman" w:cs="Times New Roman"/>
          <w:sz w:val="26"/>
          <w:szCs w:val="26"/>
        </w:rPr>
        <w:t xml:space="preserve">Решением </w:t>
      </w:r>
      <w:proofErr w:type="spellStart"/>
      <w:r w:rsidR="008F5575" w:rsidRPr="00915666">
        <w:rPr>
          <w:rFonts w:ascii="Times New Roman" w:eastAsia="Calibri" w:hAnsi="Times New Roman" w:cs="Times New Roman"/>
          <w:sz w:val="26"/>
          <w:szCs w:val="26"/>
        </w:rPr>
        <w:t>Хойникского</w:t>
      </w:r>
      <w:proofErr w:type="spellEnd"/>
      <w:r w:rsidR="008F5575" w:rsidRPr="00915666">
        <w:rPr>
          <w:rFonts w:ascii="Times New Roman" w:eastAsia="Calibri" w:hAnsi="Times New Roman" w:cs="Times New Roman"/>
          <w:sz w:val="26"/>
          <w:szCs w:val="26"/>
        </w:rPr>
        <w:t xml:space="preserve"> районного исполнительног</w:t>
      </w:r>
      <w:r w:rsidR="00624173" w:rsidRPr="00915666">
        <w:rPr>
          <w:rFonts w:ascii="Times New Roman" w:eastAsia="Calibri" w:hAnsi="Times New Roman" w:cs="Times New Roman"/>
          <w:sz w:val="26"/>
          <w:szCs w:val="26"/>
        </w:rPr>
        <w:t xml:space="preserve">о комитета № 896 от 26.08.2022г. </w:t>
      </w:r>
      <w:r w:rsidR="000F2C04" w:rsidRPr="00915666">
        <w:rPr>
          <w:rFonts w:ascii="Times New Roman" w:eastAsia="Calibri" w:hAnsi="Times New Roman" w:cs="Times New Roman"/>
          <w:sz w:val="26"/>
          <w:szCs w:val="26"/>
        </w:rPr>
        <w:t xml:space="preserve">« О назначении уполномоченного лица по управлению общим имуществом» </w:t>
      </w:r>
      <w:r w:rsidR="008F5575" w:rsidRPr="00915666">
        <w:rPr>
          <w:rFonts w:ascii="Times New Roman" w:eastAsia="Calibri" w:hAnsi="Times New Roman" w:cs="Times New Roman"/>
          <w:sz w:val="26"/>
          <w:szCs w:val="26"/>
        </w:rPr>
        <w:t xml:space="preserve">уполномоченным лицом по управлению общим имуществом совместного домовладения многоквартирных, блокированных жилых домов, расположенных на территории </w:t>
      </w:r>
      <w:proofErr w:type="gramStart"/>
      <w:r w:rsidR="008F5575" w:rsidRPr="00915666"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 w:rsidR="008F5575" w:rsidRPr="00915666">
        <w:rPr>
          <w:rFonts w:ascii="Times New Roman" w:eastAsia="Calibri" w:hAnsi="Times New Roman" w:cs="Times New Roman"/>
          <w:sz w:val="26"/>
          <w:szCs w:val="26"/>
        </w:rPr>
        <w:t xml:space="preserve">. Хойники  и </w:t>
      </w:r>
      <w:proofErr w:type="spellStart"/>
      <w:r w:rsidR="008F5575" w:rsidRPr="00915666">
        <w:rPr>
          <w:rFonts w:ascii="Times New Roman" w:eastAsia="Calibri" w:hAnsi="Times New Roman" w:cs="Times New Roman"/>
          <w:sz w:val="26"/>
          <w:szCs w:val="26"/>
        </w:rPr>
        <w:t>Хойникского</w:t>
      </w:r>
      <w:proofErr w:type="spellEnd"/>
      <w:r w:rsidR="008F5575" w:rsidRPr="00915666">
        <w:rPr>
          <w:rFonts w:ascii="Times New Roman" w:eastAsia="Calibri" w:hAnsi="Times New Roman" w:cs="Times New Roman"/>
          <w:sz w:val="26"/>
          <w:szCs w:val="26"/>
        </w:rPr>
        <w:t xml:space="preserve"> района назначен </w:t>
      </w:r>
      <w:r w:rsidR="00915666"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F5575" w:rsidRPr="00915666">
        <w:rPr>
          <w:rFonts w:ascii="Times New Roman" w:eastAsia="Calibri" w:hAnsi="Times New Roman" w:cs="Times New Roman"/>
          <w:sz w:val="26"/>
          <w:szCs w:val="26"/>
        </w:rPr>
        <w:t xml:space="preserve">КЖУП «Хойникский коммунальник». </w:t>
      </w:r>
    </w:p>
    <w:p w:rsidR="009C3368" w:rsidRPr="00915666" w:rsidRDefault="009C3368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8F5575" w:rsidRPr="00915666">
        <w:rPr>
          <w:rFonts w:ascii="Times New Roman" w:eastAsia="Calibri" w:hAnsi="Times New Roman" w:cs="Times New Roman"/>
          <w:sz w:val="26"/>
          <w:szCs w:val="26"/>
        </w:rPr>
        <w:t xml:space="preserve">Таким образом, уполномоченное лицо- это государственный заказчик в сфере ЖКХ. </w:t>
      </w:r>
    </w:p>
    <w:p w:rsidR="00201440" w:rsidRPr="00915666" w:rsidRDefault="00915666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433A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8F5575" w:rsidRPr="00915666">
        <w:rPr>
          <w:rFonts w:ascii="Times New Roman" w:eastAsia="Calibri" w:hAnsi="Times New Roman" w:cs="Times New Roman"/>
          <w:sz w:val="26"/>
          <w:szCs w:val="26"/>
        </w:rPr>
        <w:t xml:space="preserve">Уполномоченное лицо – это управляющая </w:t>
      </w:r>
      <w:r w:rsidR="00624173" w:rsidRPr="00915666">
        <w:rPr>
          <w:rFonts w:ascii="Times New Roman" w:eastAsia="Calibri" w:hAnsi="Times New Roman" w:cs="Times New Roman"/>
          <w:sz w:val="26"/>
          <w:szCs w:val="26"/>
        </w:rPr>
        <w:t>организация, обеспечивающая в первую очередь права потребителей услуг ЖКХ н</w:t>
      </w:r>
      <w:r w:rsidR="005557A9" w:rsidRPr="00915666">
        <w:rPr>
          <w:rFonts w:ascii="Times New Roman" w:eastAsia="Calibri" w:hAnsi="Times New Roman" w:cs="Times New Roman"/>
          <w:sz w:val="26"/>
          <w:szCs w:val="26"/>
        </w:rPr>
        <w:t>а основании договора, в котором</w:t>
      </w:r>
      <w:r w:rsidR="00624173" w:rsidRPr="00915666">
        <w:rPr>
          <w:rFonts w:ascii="Times New Roman" w:eastAsia="Calibri" w:hAnsi="Times New Roman" w:cs="Times New Roman"/>
          <w:sz w:val="26"/>
          <w:szCs w:val="26"/>
        </w:rPr>
        <w:t>, кроме прав, определены и обязанности сторон по надлежащей эксплуатации общего имущества дома, приписана иная деятельность, вплоть до предоставления интересов собственников жилья в суде.</w:t>
      </w:r>
    </w:p>
    <w:p w:rsidR="009C3368" w:rsidRPr="00915666" w:rsidRDefault="009C3368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624173" w:rsidRPr="00915666">
        <w:rPr>
          <w:rFonts w:ascii="Times New Roman" w:eastAsia="Calibri" w:hAnsi="Times New Roman" w:cs="Times New Roman"/>
          <w:sz w:val="26"/>
          <w:szCs w:val="26"/>
        </w:rPr>
        <w:t>В вышеуказанных документах отмечается, что плата за эту услугу ежемесячно вносится плательщиками ЖКУ, являющимися участниками совместного домовладения. Исчисляться она будет соразмерно общей площади принадлежащего собственнику  жилья в доме.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Начисление платы по управлению общим имуществом осуществляется с момента принятия исполкомом решения о назначении уполномоченного лица по предельно допустимому тарифу за управление общим имуществом в размере 0,0177 рублей за 1 м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2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общей площади жилого помещения.</w:t>
      </w:r>
      <w:r w:rsidRPr="009156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:rsidR="00624173" w:rsidRPr="00915666" w:rsidRDefault="00433A7F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624173" w:rsidRPr="00915666">
        <w:rPr>
          <w:rFonts w:ascii="Times New Roman" w:eastAsia="Calibri" w:hAnsi="Times New Roman" w:cs="Times New Roman"/>
          <w:sz w:val="26"/>
          <w:szCs w:val="26"/>
        </w:rPr>
        <w:t xml:space="preserve">Хотя эта услуга и будет  внесена в отдельную строку в извещении о размере платы за ЖКУ и платы за пользование  жилым помещением, она далеко не новая. Потребители и раньше платили за управление общим имущество, это было включено в тарифы нескольких  ЖКУ: техническое обслуживание дома, вывоз ТКО и санитарное содержание  вспомогательных помещений. После вычленения данной услуги в 2021году в отдельную, себестоимость вышеперечисленных </w:t>
      </w:r>
      <w:proofErr w:type="gramStart"/>
      <w:r w:rsidR="00624173" w:rsidRPr="00915666">
        <w:rPr>
          <w:rFonts w:ascii="Times New Roman" w:eastAsia="Calibri" w:hAnsi="Times New Roman" w:cs="Times New Roman"/>
          <w:sz w:val="26"/>
          <w:szCs w:val="26"/>
        </w:rPr>
        <w:t>четырех услуг стала</w:t>
      </w:r>
      <w:proofErr w:type="gramEnd"/>
      <w:r w:rsidR="00624173" w:rsidRPr="00915666">
        <w:rPr>
          <w:rFonts w:ascii="Times New Roman" w:eastAsia="Calibri" w:hAnsi="Times New Roman" w:cs="Times New Roman"/>
          <w:sz w:val="26"/>
          <w:szCs w:val="26"/>
        </w:rPr>
        <w:t xml:space="preserve"> меньше. Таким образом, был снижен тариф на техническое обслуживание </w:t>
      </w:r>
      <w:r w:rsidR="00363C6D" w:rsidRPr="00915666">
        <w:rPr>
          <w:rFonts w:ascii="Times New Roman" w:eastAsia="Calibri" w:hAnsi="Times New Roman" w:cs="Times New Roman"/>
          <w:sz w:val="26"/>
          <w:szCs w:val="26"/>
        </w:rPr>
        <w:t xml:space="preserve">дома, тариф за санитарное содержание. </w:t>
      </w:r>
    </w:p>
    <w:p w:rsidR="00363C6D" w:rsidRPr="00915666" w:rsidRDefault="00363C6D" w:rsidP="00F647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915666">
        <w:rPr>
          <w:rFonts w:ascii="Times New Roman" w:eastAsia="Calibri" w:hAnsi="Times New Roman" w:cs="Times New Roman"/>
          <w:b/>
          <w:sz w:val="26"/>
          <w:szCs w:val="26"/>
        </w:rPr>
        <w:t xml:space="preserve">Кто предоставляет услугу? </w:t>
      </w:r>
    </w:p>
    <w:p w:rsidR="009C3368" w:rsidRPr="00915666" w:rsidRDefault="00363C6D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>На сегодняшний день управлять совместным домовладением в Республике Беларусь можно тремя способами</w:t>
      </w:r>
      <w:r w:rsidR="009C3368" w:rsidRPr="00915666">
        <w:rPr>
          <w:rFonts w:ascii="Times New Roman" w:eastAsia="Calibri" w:hAnsi="Times New Roman" w:cs="Times New Roman"/>
          <w:sz w:val="26"/>
          <w:szCs w:val="26"/>
        </w:rPr>
        <w:t>:</w:t>
      </w:r>
    </w:p>
    <w:p w:rsidR="009C3368" w:rsidRPr="00915666" w:rsidRDefault="009C3368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-- </w:t>
      </w:r>
      <w:r w:rsidR="00363C6D" w:rsidRPr="00915666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3C6D" w:rsidRPr="00915666">
        <w:rPr>
          <w:rFonts w:ascii="Times New Roman" w:eastAsia="Calibri" w:hAnsi="Times New Roman" w:cs="Times New Roman"/>
          <w:sz w:val="26"/>
          <w:szCs w:val="26"/>
        </w:rPr>
        <w:t xml:space="preserve">Участники совместного домовладения, включающего не больше 10 квартир, могут заключить между собой договор совместного управления. </w:t>
      </w:r>
    </w:p>
    <w:p w:rsidR="009C3368" w:rsidRPr="00915666" w:rsidRDefault="009C3368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--  </w:t>
      </w:r>
      <w:r w:rsidR="00363C6D" w:rsidRPr="00915666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3C6D" w:rsidRPr="00915666">
        <w:rPr>
          <w:rFonts w:ascii="Times New Roman" w:eastAsia="Calibri" w:hAnsi="Times New Roman" w:cs="Times New Roman"/>
          <w:sz w:val="26"/>
          <w:szCs w:val="26"/>
        </w:rPr>
        <w:t>создание юридического лица- товарищества собственников или ЖСПК. Если не выбраны два предыдущих варианта,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то:</w:t>
      </w:r>
    </w:p>
    <w:p w:rsidR="00363C6D" w:rsidRPr="00915666" w:rsidRDefault="009C3368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-- </w:t>
      </w:r>
      <w:r w:rsidRPr="00915666">
        <w:rPr>
          <w:rFonts w:ascii="Times New Roman" w:eastAsia="Calibri" w:hAnsi="Times New Roman" w:cs="Times New Roman"/>
          <w:sz w:val="26"/>
          <w:szCs w:val="26"/>
          <w:lang w:val="en-US"/>
        </w:rPr>
        <w:t>III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3C6D" w:rsidRPr="00915666">
        <w:rPr>
          <w:rFonts w:ascii="Times New Roman" w:eastAsia="Calibri" w:hAnsi="Times New Roman" w:cs="Times New Roman"/>
          <w:sz w:val="26"/>
          <w:szCs w:val="26"/>
        </w:rPr>
        <w:t>управление общим имуществом осуществляется уполномоченным лицом, которое назначит исполнительный комитет. Фактически, это почти весь старый многоквартирный жилфонд страны, то есть дома, обслуживанием которых занимается ЖЭУ.</w:t>
      </w:r>
    </w:p>
    <w:p w:rsidR="00363C6D" w:rsidRPr="00915666" w:rsidRDefault="00363C6D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     С возникновением совместного домовладения сразу же появляется необходимость по его управлению.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Ведь если у собственников квартир, помимо прав на жилые помещения, существуют и обязанности по эксплуатации и содержанию общего имущества: подъездов, несущих, ненесущих конструкций, крыш, подвалов, внутридомового оборудования, </w:t>
      </w:r>
      <w:proofErr w:type="spellStart"/>
      <w:r w:rsidRPr="00915666">
        <w:rPr>
          <w:rFonts w:ascii="Times New Roman" w:eastAsia="Calibri" w:hAnsi="Times New Roman" w:cs="Times New Roman"/>
          <w:sz w:val="26"/>
          <w:szCs w:val="26"/>
        </w:rPr>
        <w:t>общедомовых</w:t>
      </w:r>
      <w:proofErr w:type="spell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приборов учета и других объектов. </w:t>
      </w:r>
    </w:p>
    <w:p w:rsidR="00CB1169" w:rsidRDefault="00363C6D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E02108"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15666">
        <w:rPr>
          <w:rFonts w:ascii="Times New Roman" w:eastAsia="Calibri" w:hAnsi="Times New Roman" w:cs="Times New Roman"/>
          <w:sz w:val="26"/>
          <w:szCs w:val="26"/>
        </w:rPr>
        <w:t>Жилищный кодекс  предлагает право выбора: либо созда</w:t>
      </w:r>
      <w:r w:rsidR="00113EB0" w:rsidRPr="00915666">
        <w:rPr>
          <w:rFonts w:ascii="Times New Roman" w:eastAsia="Calibri" w:hAnsi="Times New Roman" w:cs="Times New Roman"/>
          <w:sz w:val="26"/>
          <w:szCs w:val="26"/>
        </w:rPr>
        <w:t>ть организацию собственников (ТС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, ЖСПК) и самостоятельно управлять общим имуществом, либо воспользоваться услугами внешнего управляющего- уполномоченного лица. </w:t>
      </w:r>
    </w:p>
    <w:p w:rsidR="00363C6D" w:rsidRPr="00915666" w:rsidRDefault="00CB1169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</w:t>
      </w:r>
      <w:r w:rsidR="00363C6D" w:rsidRPr="00915666">
        <w:rPr>
          <w:rFonts w:ascii="Times New Roman" w:eastAsia="Calibri" w:hAnsi="Times New Roman" w:cs="Times New Roman"/>
          <w:sz w:val="26"/>
          <w:szCs w:val="26"/>
        </w:rPr>
        <w:t xml:space="preserve">Пока услуга по управлению общим имуществом была замаскирована </w:t>
      </w:r>
      <w:r w:rsidR="001542DF" w:rsidRPr="00915666">
        <w:rPr>
          <w:rFonts w:ascii="Times New Roman" w:eastAsia="Calibri" w:hAnsi="Times New Roman" w:cs="Times New Roman"/>
          <w:sz w:val="26"/>
          <w:szCs w:val="26"/>
        </w:rPr>
        <w:t xml:space="preserve"> в других ЖКУ, создавалось впечатление, что никакого управления как будто и нет. Но это не так. Подобного рода деятельность существовала всегда, но платили мы за  нее в составе остальных услуг. Однако управление совместным домовладением</w:t>
      </w:r>
      <w:r w:rsidR="000F2C04"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542DF" w:rsidRPr="00915666">
        <w:rPr>
          <w:rFonts w:ascii="Times New Roman" w:eastAsia="Calibri" w:hAnsi="Times New Roman" w:cs="Times New Roman"/>
          <w:sz w:val="26"/>
          <w:szCs w:val="26"/>
        </w:rPr>
        <w:t>- это важная организационная составляющая, потому и было принято решение расщепить потоки, сделав ее самостоятельной услугой.</w:t>
      </w:r>
    </w:p>
    <w:p w:rsidR="009C3368" w:rsidRPr="00915666" w:rsidRDefault="009C3368" w:rsidP="009C33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915666">
        <w:rPr>
          <w:b/>
          <w:spacing w:val="-4"/>
          <w:sz w:val="26"/>
          <w:szCs w:val="26"/>
        </w:rPr>
        <w:t xml:space="preserve">          </w:t>
      </w:r>
      <w:r w:rsidRPr="00915666">
        <w:rPr>
          <w:rFonts w:ascii="Times New Roman" w:hAnsi="Times New Roman" w:cs="Times New Roman"/>
          <w:b/>
          <w:spacing w:val="-4"/>
          <w:sz w:val="26"/>
          <w:szCs w:val="26"/>
        </w:rPr>
        <w:t>Единственным условием</w:t>
      </w:r>
      <w:r w:rsidRPr="00915666">
        <w:rPr>
          <w:rFonts w:ascii="Times New Roman" w:hAnsi="Times New Roman" w:cs="Times New Roman"/>
          <w:spacing w:val="-4"/>
          <w:sz w:val="26"/>
          <w:szCs w:val="26"/>
        </w:rPr>
        <w:t>, при котором собственники   жилых помещений, вправе не вносить плату за услугу по управлению общим  имуществом  совместного домовладения является принятие решения о создании товарищества собственников и об управлении общим имуществом  участниками совместного домовладения (ст.  155 ЖК).</w:t>
      </w:r>
      <w:r w:rsidRPr="009156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3368" w:rsidRPr="00915666" w:rsidRDefault="009C3368" w:rsidP="009C33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4"/>
          <w:sz w:val="26"/>
          <w:szCs w:val="26"/>
          <w:u w:val="single"/>
        </w:rPr>
      </w:pPr>
      <w:r w:rsidRPr="00915666">
        <w:rPr>
          <w:rFonts w:ascii="Times New Roman" w:hAnsi="Times New Roman" w:cs="Times New Roman"/>
          <w:sz w:val="26"/>
          <w:szCs w:val="26"/>
        </w:rPr>
        <w:t xml:space="preserve">       </w:t>
      </w:r>
      <w:r w:rsidRPr="00915666">
        <w:rPr>
          <w:rFonts w:ascii="Times New Roman" w:hAnsi="Times New Roman" w:cs="Times New Roman"/>
          <w:sz w:val="26"/>
          <w:szCs w:val="26"/>
          <w:u w:val="single"/>
        </w:rPr>
        <w:t>Заключение договора является для потребителей жилищно-коммунальных услуг гарантией защиты своих прав при оказании этой услуги с недостатками либо ее неоказания.</w:t>
      </w:r>
    </w:p>
    <w:p w:rsidR="009C3368" w:rsidRPr="00915666" w:rsidRDefault="009C3368" w:rsidP="009C33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915666">
        <w:rPr>
          <w:rFonts w:ascii="Times New Roman" w:eastAsia="Calibri" w:hAnsi="Times New Roman" w:cs="Times New Roman"/>
          <w:b/>
          <w:sz w:val="26"/>
          <w:szCs w:val="26"/>
        </w:rPr>
        <w:t xml:space="preserve">В соответствии со статьей 155 Жилищного кодекса Республики Беларусь  участник совместного домовладения  </w:t>
      </w:r>
      <w:r w:rsidRPr="00915666">
        <w:rPr>
          <w:rFonts w:ascii="Times New Roman" w:eastAsia="Calibri" w:hAnsi="Times New Roman" w:cs="Times New Roman"/>
          <w:b/>
          <w:sz w:val="26"/>
          <w:szCs w:val="26"/>
          <w:u w:val="single"/>
        </w:rPr>
        <w:t>обязан заключить</w:t>
      </w:r>
      <w:r w:rsidRPr="00915666">
        <w:rPr>
          <w:rFonts w:ascii="Times New Roman" w:eastAsia="Calibri" w:hAnsi="Times New Roman" w:cs="Times New Roman"/>
          <w:b/>
          <w:sz w:val="26"/>
          <w:szCs w:val="26"/>
        </w:rPr>
        <w:t xml:space="preserve"> договор на управление общим имуществом совместного домовладения.         </w:t>
      </w:r>
    </w:p>
    <w:p w:rsidR="009C3368" w:rsidRPr="00915666" w:rsidRDefault="009C3368" w:rsidP="009C33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15666">
        <w:rPr>
          <w:rFonts w:ascii="Times New Roman" w:eastAsia="Calibri" w:hAnsi="Times New Roman" w:cs="Times New Roman"/>
          <w:b/>
          <w:sz w:val="26"/>
          <w:szCs w:val="26"/>
        </w:rPr>
        <w:t xml:space="preserve">       При  отказе  участника совместного домовладения заключить договор на управление общим имуществом совместного домовладения  уполномоченное лицо вправе заявить в суд требование о понуждении заключить такой договор.</w:t>
      </w:r>
    </w:p>
    <w:p w:rsidR="009C3368" w:rsidRPr="00915666" w:rsidRDefault="009C3368" w:rsidP="009C336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i/>
          <w:sz w:val="26"/>
          <w:szCs w:val="26"/>
        </w:rPr>
        <w:t xml:space="preserve">   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В соответствии со статьей 151 Жилищного кодекса Республики Беларусь </w:t>
      </w:r>
      <w:r w:rsidRPr="00915666">
        <w:rPr>
          <w:rFonts w:ascii="Times New Roman" w:eastAsia="Calibri" w:hAnsi="Times New Roman" w:cs="Times New Roman"/>
          <w:b/>
          <w:sz w:val="26"/>
          <w:szCs w:val="26"/>
          <w:u w:val="single"/>
        </w:rPr>
        <w:t>отказ от заключения договора на управление общим имуществом совместного домовладения не освобождает  участников совместного домовладения от внесения платы за фактически оказанную услугу по управлению общим имуществом совместного домовладения.</w:t>
      </w:r>
    </w:p>
    <w:p w:rsidR="009C3368" w:rsidRPr="00915666" w:rsidRDefault="009C3368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 Начисление платы по управлению общим имуществом осуществляется с момента принятия местным исполнительным комитетом решения о назначении уполномоченного лица по управлению общим имуществом, 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а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следовательно с 26.08.2022года. </w:t>
      </w:r>
    </w:p>
    <w:p w:rsidR="001542DF" w:rsidRPr="00915666" w:rsidRDefault="001542DF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 В долгосрочной перспективе именно эта услуга 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–у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правление общим имуществом дома- будет развиваться, совершенствоваться, и иметь большое значение для увеличения современного и комфортного жилья в белорусских городах. </w:t>
      </w:r>
    </w:p>
    <w:p w:rsidR="001542DF" w:rsidRPr="00915666" w:rsidRDefault="000F2C04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E02108" w:rsidRPr="00915666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915666">
        <w:rPr>
          <w:rFonts w:ascii="Times New Roman" w:eastAsia="Calibri" w:hAnsi="Times New Roman" w:cs="Times New Roman"/>
          <w:sz w:val="26"/>
          <w:szCs w:val="26"/>
        </w:rPr>
        <w:t>Как</w:t>
      </w:r>
      <w:r w:rsidR="00E02108"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указывалось </w:t>
      </w:r>
      <w:r w:rsidR="00E02108"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15666">
        <w:rPr>
          <w:rFonts w:ascii="Times New Roman" w:eastAsia="Calibri" w:hAnsi="Times New Roman" w:cs="Times New Roman"/>
          <w:sz w:val="26"/>
          <w:szCs w:val="26"/>
        </w:rPr>
        <w:t>выше, при</w:t>
      </w:r>
      <w:r w:rsidR="00E02108"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назначении </w:t>
      </w:r>
      <w:r w:rsidR="00E02108" w:rsidRPr="00915666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8D3B7F" w:rsidRPr="00915666">
        <w:rPr>
          <w:rFonts w:ascii="Times New Roman" w:eastAsia="Calibri" w:hAnsi="Times New Roman" w:cs="Times New Roman"/>
          <w:sz w:val="26"/>
          <w:szCs w:val="26"/>
        </w:rPr>
        <w:t xml:space="preserve">сполкомом  уполномоченного лица, уполномоченному  лицу положено  осуществлять управление общим имуществом совместного домовладения на основании договора на управление общим имуществом совместного домовладения. </w:t>
      </w:r>
    </w:p>
    <w:p w:rsidR="00F64760" w:rsidRPr="00915666" w:rsidRDefault="005557A9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  Уполномоченное лицо – это управляющая организация, обеспечивающая в первую очередь права потребителей услуг ЖКХ на основании договора, в котором, кроме прав, определены и обязанности сторон по надлежащей эксплуатации общего  имущества дома. По  договору</w:t>
      </w:r>
      <w:r w:rsidR="00915666"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на управление общим имуществом  совместного домовладения одна сторона (уполномоченное лицо) по поручению другой стороны (участника совместного домовладения) за плату обязуется организовать оказание семи основных и одной дополнительных жилищно-коммунальных услуг, осуществлять иную деятельность, направленную на достижение целей управления общим имуществом совместного домовладения. То есть потребителю не нужно будет заключать несколько договоров на предоставление ЖКУ. Будет один договор 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уполномоченный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лицом. Исключение составляют лишь услуги  </w:t>
      </w:r>
      <w:proofErr w:type="spellStart"/>
      <w:r w:rsidRPr="00915666">
        <w:rPr>
          <w:rFonts w:ascii="Times New Roman" w:eastAsia="Calibri" w:hAnsi="Times New Roman" w:cs="Times New Roman"/>
          <w:sz w:val="26"/>
          <w:szCs w:val="26"/>
        </w:rPr>
        <w:t>газ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о</w:t>
      </w:r>
      <w:proofErr w:type="spellEnd"/>
      <w:r w:rsidRPr="00915666">
        <w:rPr>
          <w:rFonts w:ascii="Times New Roman" w:eastAsia="Calibri" w:hAnsi="Times New Roman" w:cs="Times New Roman"/>
          <w:sz w:val="26"/>
          <w:szCs w:val="26"/>
        </w:rPr>
        <w:t>-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915666">
        <w:rPr>
          <w:rFonts w:ascii="Times New Roman" w:eastAsia="Calibri" w:hAnsi="Times New Roman" w:cs="Times New Roman"/>
          <w:sz w:val="26"/>
          <w:szCs w:val="26"/>
        </w:rPr>
        <w:t>электро</w:t>
      </w:r>
      <w:proofErr w:type="spellEnd"/>
      <w:r w:rsidRPr="00915666">
        <w:rPr>
          <w:rFonts w:ascii="Times New Roman" w:eastAsia="Calibri" w:hAnsi="Times New Roman" w:cs="Times New Roman"/>
          <w:sz w:val="26"/>
          <w:szCs w:val="26"/>
        </w:rPr>
        <w:t>-, водоснабжения и водоотведения, оплата которых осуще</w:t>
      </w:r>
      <w:r w:rsidR="00B33901" w:rsidRPr="00915666">
        <w:rPr>
          <w:rFonts w:ascii="Times New Roman" w:eastAsia="Calibri" w:hAnsi="Times New Roman" w:cs="Times New Roman"/>
          <w:sz w:val="26"/>
          <w:szCs w:val="26"/>
        </w:rPr>
        <w:t>ств</w:t>
      </w:r>
      <w:r w:rsidRPr="00915666">
        <w:rPr>
          <w:rFonts w:ascii="Times New Roman" w:eastAsia="Calibri" w:hAnsi="Times New Roman" w:cs="Times New Roman"/>
          <w:sz w:val="26"/>
          <w:szCs w:val="26"/>
        </w:rPr>
        <w:t>ляется по пок</w:t>
      </w:r>
      <w:r w:rsidR="00B33901" w:rsidRPr="00915666">
        <w:rPr>
          <w:rFonts w:ascii="Times New Roman" w:eastAsia="Calibri" w:hAnsi="Times New Roman" w:cs="Times New Roman"/>
          <w:sz w:val="26"/>
          <w:szCs w:val="26"/>
        </w:rPr>
        <w:t>азаниям индивидуальных приборов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учета. </w:t>
      </w:r>
      <w:r w:rsidR="00B33901" w:rsidRPr="00915666">
        <w:rPr>
          <w:rFonts w:ascii="Times New Roman" w:eastAsia="Calibri" w:hAnsi="Times New Roman" w:cs="Times New Roman"/>
          <w:sz w:val="26"/>
          <w:szCs w:val="26"/>
        </w:rPr>
        <w:t xml:space="preserve">Для  каждой из них у потребителя будут индивидуальные договоры. </w:t>
      </w:r>
    </w:p>
    <w:p w:rsidR="00B33901" w:rsidRPr="00915666" w:rsidRDefault="00B33901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 Также в обязанности уполномоченного лица входит проведение конкурсов по выбору исполнителей ЖКУ, 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качеством их оказания потребителям, а также решение претензионных вопросов и рассмотрение обращений граждан, связанные с их  желанием улучшить комфортность проживания.</w:t>
      </w:r>
    </w:p>
    <w:p w:rsidR="00B86233" w:rsidRDefault="00B33901" w:rsidP="00F6476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915666">
        <w:rPr>
          <w:rFonts w:ascii="Times New Roman" w:eastAsia="Calibri" w:hAnsi="Times New Roman" w:cs="Times New Roman"/>
          <w:i/>
          <w:sz w:val="26"/>
          <w:szCs w:val="26"/>
        </w:rPr>
        <w:t>Допустим, у собственников  квартир есть желание сделать более эстетичный и дорогой ремонт подъезда</w:t>
      </w:r>
      <w:r w:rsidR="00772AFC" w:rsidRPr="00915666">
        <w:rPr>
          <w:rFonts w:ascii="Times New Roman" w:eastAsia="Calibri" w:hAnsi="Times New Roman" w:cs="Times New Roman"/>
          <w:i/>
          <w:sz w:val="26"/>
          <w:szCs w:val="26"/>
        </w:rPr>
        <w:t>, а не по минимальной смете, которую, как правило, предлагает исполнитель. Или утеплить дом. Кто должен заняться решением этих вопросо</w:t>
      </w:r>
      <w:proofErr w:type="gramStart"/>
      <w:r w:rsidR="00772AFC" w:rsidRPr="00915666">
        <w:rPr>
          <w:rFonts w:ascii="Times New Roman" w:eastAsia="Calibri" w:hAnsi="Times New Roman" w:cs="Times New Roman"/>
          <w:i/>
          <w:sz w:val="26"/>
          <w:szCs w:val="26"/>
        </w:rPr>
        <w:t>в-</w:t>
      </w:r>
      <w:proofErr w:type="gramEnd"/>
      <w:r w:rsidR="00772AFC" w:rsidRPr="00915666">
        <w:rPr>
          <w:rFonts w:ascii="Times New Roman" w:eastAsia="Calibri" w:hAnsi="Times New Roman" w:cs="Times New Roman"/>
          <w:i/>
          <w:sz w:val="26"/>
          <w:szCs w:val="26"/>
        </w:rPr>
        <w:t xml:space="preserve"> организовать собрание, согласовать проекты, документы, найти подрядчика, принять акт выполненных работ? Этим будет заниматься уполномоченное лицо.</w:t>
      </w:r>
    </w:p>
    <w:p w:rsidR="00642FF0" w:rsidRPr="00B86233" w:rsidRDefault="00915666" w:rsidP="00F6476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15666">
        <w:rPr>
          <w:rFonts w:ascii="Times New Roman" w:eastAsia="Calibri" w:hAnsi="Times New Roman" w:cs="Times New Roman"/>
          <w:i/>
          <w:sz w:val="26"/>
          <w:szCs w:val="26"/>
        </w:rPr>
        <w:t>_____________________________________________________________</w:t>
      </w:r>
      <w:r w:rsidR="00B86233">
        <w:rPr>
          <w:rFonts w:ascii="Times New Roman" w:eastAsia="Calibri" w:hAnsi="Times New Roman" w:cs="Times New Roman"/>
          <w:i/>
          <w:sz w:val="26"/>
          <w:szCs w:val="26"/>
        </w:rPr>
        <w:t>________________</w:t>
      </w:r>
      <w:r w:rsidRPr="00915666">
        <w:rPr>
          <w:rFonts w:ascii="Times New Roman" w:eastAsia="Calibri" w:hAnsi="Times New Roman" w:cs="Times New Roman"/>
          <w:i/>
          <w:sz w:val="26"/>
          <w:szCs w:val="26"/>
        </w:rPr>
        <w:t>_</w:t>
      </w:r>
    </w:p>
    <w:p w:rsidR="00915666" w:rsidRDefault="009F6C8C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9F6C8C" w:rsidRPr="00915666" w:rsidRDefault="009F6C8C" w:rsidP="00F647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</w:t>
      </w:r>
      <w:r w:rsidRPr="00915666">
        <w:rPr>
          <w:rFonts w:ascii="Times New Roman" w:eastAsia="Calibri" w:hAnsi="Times New Roman" w:cs="Times New Roman"/>
          <w:b/>
          <w:sz w:val="28"/>
          <w:szCs w:val="26"/>
        </w:rPr>
        <w:t>Где искать информацию об уполномоченном лице?</w:t>
      </w:r>
    </w:p>
    <w:p w:rsidR="006F5510" w:rsidRPr="00915666" w:rsidRDefault="006F5510" w:rsidP="006F55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15666">
        <w:rPr>
          <w:rFonts w:ascii="Times New Roman" w:eastAsia="Calibri" w:hAnsi="Times New Roman" w:cs="Times New Roman"/>
          <w:b/>
          <w:sz w:val="26"/>
          <w:szCs w:val="26"/>
        </w:rPr>
        <w:t>Информацию об уполномоченном лице можно найти на сайтах:</w:t>
      </w:r>
    </w:p>
    <w:p w:rsidR="006F5510" w:rsidRPr="00915666" w:rsidRDefault="006F5510" w:rsidP="006F551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15666">
        <w:rPr>
          <w:rFonts w:ascii="Times New Roman" w:eastAsia="Calibri" w:hAnsi="Times New Roman" w:cs="Times New Roman"/>
          <w:sz w:val="26"/>
          <w:szCs w:val="26"/>
        </w:rPr>
        <w:t>Хойникского</w:t>
      </w:r>
      <w:proofErr w:type="spell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райи</w:t>
      </w:r>
      <w:r w:rsidR="00915666">
        <w:rPr>
          <w:rFonts w:ascii="Times New Roman" w:eastAsia="Calibri" w:hAnsi="Times New Roman" w:cs="Times New Roman"/>
          <w:sz w:val="26"/>
          <w:szCs w:val="26"/>
        </w:rPr>
        <w:t>сполкома- http://hoiniki.gov.by</w:t>
      </w:r>
    </w:p>
    <w:p w:rsidR="006F5510" w:rsidRPr="00915666" w:rsidRDefault="006F5510" w:rsidP="006F551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КЖУП «Хойникский коммунальник»  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–у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>полномоченного лица-</w:t>
      </w:r>
      <w:r w:rsidRPr="00915666">
        <w:rPr>
          <w:rFonts w:ascii="Arial" w:hAnsi="Arial" w:cs="Arial"/>
          <w:color w:val="333333"/>
          <w:sz w:val="26"/>
          <w:szCs w:val="26"/>
          <w:shd w:val="clear" w:color="auto" w:fill="FFFFFF"/>
        </w:rPr>
        <w:t>: https://www.kguphoiniki.by</w:t>
      </w:r>
    </w:p>
    <w:p w:rsidR="006F5510" w:rsidRPr="00915666" w:rsidRDefault="006F5510" w:rsidP="00F6476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по телефону службы 115. </w:t>
      </w:r>
    </w:p>
    <w:p w:rsidR="00F31447" w:rsidRPr="00915666" w:rsidRDefault="00F31447" w:rsidP="00F314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4"/>
          <w:sz w:val="26"/>
          <w:szCs w:val="26"/>
          <w:u w:val="single"/>
        </w:rPr>
      </w:pPr>
      <w:r w:rsidRPr="00915666">
        <w:rPr>
          <w:rFonts w:ascii="Times New Roman" w:hAnsi="Times New Roman" w:cs="Times New Roman"/>
          <w:sz w:val="26"/>
          <w:szCs w:val="26"/>
        </w:rPr>
        <w:t xml:space="preserve">Изучить и ознакомиться  с дополнительной  информацией вопросу предоставления услуги  и о заключении договора на управление общим имуществом совместного домовладения можно на официальном сайте предприятия: </w:t>
      </w:r>
      <w:r w:rsidRPr="00915666">
        <w:rPr>
          <w:rFonts w:ascii="Times New Roman" w:hAnsi="Times New Roman" w:cs="Times New Roman"/>
          <w:spacing w:val="-4"/>
          <w:sz w:val="26"/>
          <w:szCs w:val="26"/>
        </w:rPr>
        <w:t>КЖУП «Хойникский коммунальник»</w:t>
      </w:r>
      <w:r w:rsidRPr="00915666">
        <w:rPr>
          <w:rFonts w:ascii="Times New Roman" w:hAnsi="Times New Roman" w:cs="Times New Roman"/>
          <w:b/>
          <w:spacing w:val="-4"/>
          <w:sz w:val="26"/>
          <w:szCs w:val="26"/>
        </w:rPr>
        <w:t>:</w:t>
      </w:r>
      <w:proofErr w:type="spellStart"/>
      <w:r w:rsidRPr="00915666">
        <w:rPr>
          <w:rFonts w:ascii="Arial" w:hAnsi="Arial" w:cs="Arial"/>
          <w:color w:val="333333"/>
          <w:sz w:val="26"/>
          <w:szCs w:val="26"/>
          <w:shd w:val="clear" w:color="auto" w:fill="FFFFFF"/>
        </w:rPr>
        <w:t>https</w:t>
      </w:r>
      <w:proofErr w:type="spellEnd"/>
      <w:r w:rsidRPr="00915666">
        <w:rPr>
          <w:rFonts w:ascii="Arial" w:hAnsi="Arial" w:cs="Arial"/>
          <w:color w:val="333333"/>
          <w:sz w:val="26"/>
          <w:szCs w:val="26"/>
          <w:shd w:val="clear" w:color="auto" w:fill="FFFFFF"/>
        </w:rPr>
        <w:t>://</w:t>
      </w:r>
      <w:proofErr w:type="spellStart"/>
      <w:r w:rsidRPr="00915666">
        <w:rPr>
          <w:rFonts w:ascii="Arial" w:hAnsi="Arial" w:cs="Arial"/>
          <w:color w:val="333333"/>
          <w:sz w:val="26"/>
          <w:szCs w:val="26"/>
          <w:shd w:val="clear" w:color="auto" w:fill="FFFFFF"/>
        </w:rPr>
        <w:t>www.kguphoiniki.by</w:t>
      </w:r>
      <w:proofErr w:type="spellEnd"/>
      <w:r w:rsidRPr="00915666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91566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Место нахождения  уполномоченного лица: 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  <w:u w:val="single"/>
        </w:rPr>
        <w:t>Юридический адрес: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Гомельская  область, 247618 г. Хойники, ул. </w:t>
      </w:r>
      <w:proofErr w:type="spellStart"/>
      <w:r w:rsidRPr="00915666">
        <w:rPr>
          <w:rFonts w:ascii="Times New Roman" w:eastAsia="Calibri" w:hAnsi="Times New Roman" w:cs="Times New Roman"/>
          <w:sz w:val="26"/>
          <w:szCs w:val="26"/>
        </w:rPr>
        <w:t>Краснонивская</w:t>
      </w:r>
      <w:proofErr w:type="spell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д. 2 «Г», </w:t>
      </w:r>
      <w:r w:rsidR="00915666" w:rsidRPr="0091566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91566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официальный</w:t>
      </w:r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1566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сайт</w:t>
      </w:r>
      <w:r w:rsidRPr="00915666">
        <w:rPr>
          <w:rFonts w:ascii="Arial" w:hAnsi="Arial" w:cs="Arial"/>
          <w:color w:val="333333"/>
          <w:sz w:val="26"/>
          <w:szCs w:val="26"/>
          <w:shd w:val="clear" w:color="auto" w:fill="FFFFFF"/>
        </w:rPr>
        <w:t>: https://www.kguphoiniki.by</w:t>
      </w:r>
    </w:p>
    <w:p w:rsidR="00F31447" w:rsidRPr="00915666" w:rsidRDefault="00F31447" w:rsidP="00F31447">
      <w:pPr>
        <w:spacing w:after="0" w:line="240" w:lineRule="auto"/>
        <w:jc w:val="both"/>
        <w:rPr>
          <w:b/>
          <w:sz w:val="26"/>
          <w:szCs w:val="26"/>
        </w:rPr>
      </w:pPr>
      <w:r w:rsidRPr="00915666">
        <w:rPr>
          <w:rFonts w:ascii="Arial" w:hAnsi="Arial" w:cs="Arial"/>
          <w:color w:val="333333"/>
          <w:sz w:val="26"/>
          <w:szCs w:val="26"/>
          <w:shd w:val="clear" w:color="auto" w:fill="FFFFFF"/>
        </w:rPr>
        <w:t>Адрес электронной почты</w:t>
      </w:r>
      <w:r w:rsidRPr="00915666">
        <w:rPr>
          <w:sz w:val="26"/>
          <w:szCs w:val="26"/>
        </w:rPr>
        <w:t xml:space="preserve">: </w:t>
      </w:r>
      <w:r w:rsidRPr="00915666">
        <w:rPr>
          <w:b/>
          <w:sz w:val="26"/>
          <w:szCs w:val="26"/>
        </w:rPr>
        <w:t>kgup_xoiniki@kguphoiniki.by</w:t>
      </w:r>
    </w:p>
    <w:p w:rsidR="00915666" w:rsidRPr="00915666" w:rsidRDefault="00F31447" w:rsidP="00F314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  <w:u w:val="single"/>
        </w:rPr>
        <w:t>Режим работы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Понедельник-пятница с 8:00 до 17:00, обеденный перерыв с (13:00 до 14:00). 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Телефон приемной руководителя:  8 (02346) 4-53-63 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5666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Директор:</w:t>
      </w:r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Нестеренко Сергей Владимирович, служебный телефон: 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>8 (02346)4-54-68, кабинет № 28.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566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Консультацию по вопросам </w:t>
      </w:r>
      <w:r w:rsidRPr="00915666">
        <w:rPr>
          <w:rFonts w:ascii="Times New Roman" w:hAnsi="Times New Roman" w:cs="Times New Roman"/>
          <w:b/>
          <w:sz w:val="26"/>
          <w:szCs w:val="26"/>
        </w:rPr>
        <w:t>предоставления услуги  и о заключении договора на управление общим имуществом совместного домовладения можно получить  по телефонам:</w:t>
      </w:r>
      <w:r w:rsidR="00915666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6700A"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8 (02346) </w:t>
      </w:r>
      <w:r w:rsidRPr="00915666">
        <w:rPr>
          <w:rFonts w:ascii="Times New Roman" w:hAnsi="Times New Roman" w:cs="Times New Roman"/>
          <w:sz w:val="26"/>
          <w:szCs w:val="26"/>
        </w:rPr>
        <w:t xml:space="preserve"> 4-52-70 Отдел Экономики,</w:t>
      </w:r>
      <w:r w:rsidR="00D6700A"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8 (02346) </w:t>
      </w:r>
      <w:r w:rsidRPr="00915666">
        <w:rPr>
          <w:rFonts w:ascii="Times New Roman" w:hAnsi="Times New Roman" w:cs="Times New Roman"/>
          <w:sz w:val="26"/>
          <w:szCs w:val="26"/>
        </w:rPr>
        <w:t xml:space="preserve"> 4-54-91 –Отдел </w:t>
      </w:r>
      <w:proofErr w:type="spellStart"/>
      <w:r w:rsidRPr="00915666">
        <w:rPr>
          <w:rFonts w:ascii="Times New Roman" w:hAnsi="Times New Roman" w:cs="Times New Roman"/>
          <w:sz w:val="26"/>
          <w:szCs w:val="26"/>
        </w:rPr>
        <w:t>Юи</w:t>
      </w:r>
      <w:proofErr w:type="spellEnd"/>
      <w:r w:rsidRPr="00915666">
        <w:rPr>
          <w:rFonts w:ascii="Times New Roman" w:hAnsi="Times New Roman" w:cs="Times New Roman"/>
          <w:sz w:val="26"/>
          <w:szCs w:val="26"/>
        </w:rPr>
        <w:t xml:space="preserve"> КС, </w:t>
      </w:r>
    </w:p>
    <w:p w:rsidR="00F31447" w:rsidRPr="00915666" w:rsidRDefault="00915666" w:rsidP="00F31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</w:t>
      </w:r>
      <w:r w:rsidR="00D6700A"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8 (02346) </w:t>
      </w:r>
      <w:r w:rsidR="00F31447" w:rsidRPr="00915666">
        <w:rPr>
          <w:rFonts w:ascii="Times New Roman" w:hAnsi="Times New Roman" w:cs="Times New Roman"/>
          <w:sz w:val="26"/>
          <w:szCs w:val="26"/>
        </w:rPr>
        <w:t xml:space="preserve"> 4-54-36-ПТО,  </w:t>
      </w:r>
      <w:r w:rsidR="00D6700A"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8 (02346) </w:t>
      </w:r>
      <w:r w:rsidR="00F31447" w:rsidRPr="00915666">
        <w:rPr>
          <w:rFonts w:ascii="Times New Roman" w:hAnsi="Times New Roman" w:cs="Times New Roman"/>
          <w:sz w:val="26"/>
          <w:szCs w:val="26"/>
        </w:rPr>
        <w:t xml:space="preserve">  </w:t>
      </w:r>
      <w:r w:rsidR="00D6700A" w:rsidRPr="00915666">
        <w:rPr>
          <w:rFonts w:ascii="Times New Roman" w:hAnsi="Times New Roman" w:cs="Times New Roman"/>
          <w:sz w:val="26"/>
          <w:szCs w:val="26"/>
        </w:rPr>
        <w:t>-  4-10-65- ЖЭУ</w:t>
      </w:r>
      <w:proofErr w:type="gramStart"/>
      <w:r w:rsidR="00D6700A" w:rsidRPr="00915666">
        <w:rPr>
          <w:rFonts w:ascii="Times New Roman" w:hAnsi="Times New Roman" w:cs="Times New Roman"/>
          <w:sz w:val="26"/>
          <w:szCs w:val="26"/>
        </w:rPr>
        <w:t xml:space="preserve"> </w:t>
      </w:r>
      <w:r w:rsidR="00F31447" w:rsidRPr="0091566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31447" w:rsidRPr="00915666" w:rsidRDefault="00F31447" w:rsidP="00915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u w:val="single"/>
          <w:shd w:val="clear" w:color="auto" w:fill="FFFFFF"/>
        </w:rPr>
      </w:pPr>
      <w:r w:rsidRPr="00915666"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>Мест</w:t>
      </w:r>
      <w:r w:rsidR="00433A7F"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>о</w:t>
      </w:r>
      <w:r w:rsidRPr="00915666"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 xml:space="preserve"> нахождения структурного подразделения уполномоченного лица, ответственного за заключение договоров</w:t>
      </w:r>
      <w:r w:rsidRPr="00915666">
        <w:rPr>
          <w:rFonts w:ascii="Times New Roman" w:hAnsi="Times New Roman" w:cs="Times New Roman"/>
          <w:sz w:val="28"/>
          <w:szCs w:val="26"/>
          <w:u w:val="single"/>
          <w:shd w:val="clear" w:color="auto" w:fill="FFFFFF"/>
        </w:rPr>
        <w:t>:</w:t>
      </w:r>
      <w:r w:rsidR="00915666" w:rsidRPr="00915666">
        <w:rPr>
          <w:rFonts w:ascii="Times New Roman" w:hAnsi="Times New Roman" w:cs="Times New Roman"/>
          <w:sz w:val="28"/>
          <w:szCs w:val="26"/>
          <w:u w:val="single"/>
          <w:shd w:val="clear" w:color="auto" w:fill="FFFFFF"/>
        </w:rPr>
        <w:t xml:space="preserve">      </w:t>
      </w:r>
      <w:r w:rsidRPr="00915666">
        <w:rPr>
          <w:rFonts w:ascii="Times New Roman" w:hAnsi="Times New Roman" w:cs="Times New Roman"/>
          <w:b/>
          <w:sz w:val="28"/>
          <w:szCs w:val="26"/>
          <w:u w:val="single"/>
          <w:shd w:val="clear" w:color="auto" w:fill="FFFFFF"/>
        </w:rPr>
        <w:t>Расчетно-справочный центр,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Место нахождение:</w:t>
      </w:r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proofErr w:type="gramEnd"/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>. Хойники ул. Лермонтова д. 1.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  <w:u w:val="single"/>
        </w:rPr>
        <w:t>Режим работы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:  Понедельник-пятница с 8:00 до 17:00, обеденный перерыв с (13:00 до 14:00). Среда с 8:00 до 20:00 обеденный перерыв с (13:00 до 14:00). 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Суббота с 9:00 до 14:00 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>без обеда)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>По вопросам о заключении договоров можно обращаться по телефонам: Начальник Расчетно-справочного центра: 8</w:t>
      </w:r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>(02346) 4-10-71,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Бухгалтерия: 8 (02346) 4-10-66, Паспортный стол: 8(02346) 4-10-67, 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>Юрисконсульт: 8(02346) 4-10-73.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О заключении договоров на управление общим имуществом обращаться 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к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31447" w:rsidRPr="00915666" w:rsidRDefault="00F31447" w:rsidP="00F314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специалистам бухгалтерии РСЦ в кабинет «БУХГАЛТЕРИЯ» и к специалистам паспортного стола в кабинет «ПАСПОРТНЫЙ СТОЛ». </w:t>
      </w:r>
    </w:p>
    <w:p w:rsidR="00915666" w:rsidRPr="00915666" w:rsidRDefault="00642FF0" w:rsidP="009156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15666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При заключении договора при себе иметь паспорт собственника квартиры, и правоустанавливающие документы на квартиру.  </w:t>
      </w:r>
    </w:p>
    <w:p w:rsidR="00642FF0" w:rsidRPr="00915666" w:rsidRDefault="00915666" w:rsidP="009156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15666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</w:t>
      </w:r>
      <w:r w:rsidR="00642FF0" w:rsidRPr="00915666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</w:p>
    <w:p w:rsidR="00642FF0" w:rsidRPr="00915666" w:rsidRDefault="00642FF0" w:rsidP="00642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915666"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>Мест</w:t>
      </w:r>
      <w:r w:rsidR="00433A7F"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>о</w:t>
      </w:r>
      <w:r w:rsidRPr="00915666"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 xml:space="preserve"> нахождения структурного подразделения уполномоченного лица, ответственного за устранение недостатков ЖКУ: </w:t>
      </w:r>
    </w:p>
    <w:p w:rsidR="00642FF0" w:rsidRPr="00915666" w:rsidRDefault="00642FF0" w:rsidP="00642FF0">
      <w:pPr>
        <w:spacing w:after="0"/>
        <w:rPr>
          <w:rFonts w:ascii="Times New Roman" w:hAnsi="Times New Roman" w:cs="Times New Roman"/>
          <w:b/>
          <w:sz w:val="28"/>
          <w:szCs w:val="26"/>
          <w:u w:val="single"/>
        </w:rPr>
      </w:pPr>
      <w:proofErr w:type="spellStart"/>
      <w:r w:rsidRPr="00915666">
        <w:rPr>
          <w:rFonts w:ascii="Times New Roman" w:hAnsi="Times New Roman" w:cs="Times New Roman"/>
          <w:b/>
          <w:sz w:val="28"/>
          <w:szCs w:val="26"/>
          <w:u w:val="single"/>
        </w:rPr>
        <w:t>Жилищно-эксплуатационый</w:t>
      </w:r>
      <w:proofErr w:type="spellEnd"/>
      <w:r w:rsidRPr="00915666">
        <w:rPr>
          <w:rFonts w:ascii="Times New Roman" w:hAnsi="Times New Roman" w:cs="Times New Roman"/>
          <w:b/>
          <w:sz w:val="28"/>
          <w:szCs w:val="26"/>
          <w:u w:val="single"/>
        </w:rPr>
        <w:t xml:space="preserve"> участок </w:t>
      </w:r>
    </w:p>
    <w:p w:rsidR="00642FF0" w:rsidRPr="00915666" w:rsidRDefault="00642FF0" w:rsidP="00642FF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Место нахождение:</w:t>
      </w:r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proofErr w:type="gramEnd"/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>. Хойники ул. Лермонтова д. 1.</w:t>
      </w:r>
    </w:p>
    <w:p w:rsidR="00642FF0" w:rsidRPr="00915666" w:rsidRDefault="00642FF0" w:rsidP="00642F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  <w:u w:val="single"/>
        </w:rPr>
        <w:t>Режим работы</w:t>
      </w:r>
      <w:r w:rsidRPr="00915666">
        <w:rPr>
          <w:rFonts w:ascii="Times New Roman" w:eastAsia="Calibri" w:hAnsi="Times New Roman" w:cs="Times New Roman"/>
          <w:sz w:val="26"/>
          <w:szCs w:val="26"/>
        </w:rPr>
        <w:t>:  Понедельник-пятница с 8:00 до 17:00, обеденный перерыв (13:00 до 14:00).</w:t>
      </w:r>
    </w:p>
    <w:p w:rsidR="00642FF0" w:rsidRPr="00915666" w:rsidRDefault="00642FF0" w:rsidP="00642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>По вопросам устранения недостатков можно обращаться по телефонам: Начальник ЖЭУ</w:t>
      </w:r>
      <w:r w:rsidR="00433A7F">
        <w:rPr>
          <w:rFonts w:ascii="Times New Roman" w:eastAsia="Calibri" w:hAnsi="Times New Roman" w:cs="Times New Roman"/>
          <w:sz w:val="26"/>
          <w:szCs w:val="26"/>
        </w:rPr>
        <w:t>, мастера ЖЭУ</w:t>
      </w:r>
      <w:r w:rsidRPr="00915666">
        <w:rPr>
          <w:rFonts w:ascii="Times New Roman" w:eastAsia="Calibri" w:hAnsi="Times New Roman" w:cs="Times New Roman"/>
          <w:sz w:val="26"/>
          <w:szCs w:val="26"/>
        </w:rPr>
        <w:t>: 8</w:t>
      </w:r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(02346) 4-10-65, </w:t>
      </w:r>
    </w:p>
    <w:p w:rsidR="00915666" w:rsidRPr="00915666" w:rsidRDefault="00915666" w:rsidP="00642FF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42FF0" w:rsidRPr="00915666" w:rsidRDefault="00642FF0" w:rsidP="00642FF0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915666">
        <w:rPr>
          <w:rFonts w:ascii="Times New Roman" w:hAnsi="Times New Roman" w:cs="Times New Roman"/>
          <w:b/>
          <w:sz w:val="28"/>
          <w:szCs w:val="26"/>
        </w:rPr>
        <w:t>Планово-технический отдел</w:t>
      </w:r>
    </w:p>
    <w:p w:rsidR="00642FF0" w:rsidRPr="00915666" w:rsidRDefault="00642FF0" w:rsidP="00642FF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Место нахождение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. Хойники, ул. </w:t>
      </w:r>
      <w:proofErr w:type="spellStart"/>
      <w:r w:rsidRPr="00915666">
        <w:rPr>
          <w:rFonts w:ascii="Times New Roman" w:eastAsia="Calibri" w:hAnsi="Times New Roman" w:cs="Times New Roman"/>
          <w:sz w:val="26"/>
          <w:szCs w:val="26"/>
        </w:rPr>
        <w:t>Краснонивская</w:t>
      </w:r>
      <w:proofErr w:type="spell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д. 2 «Г», </w:t>
      </w:r>
    </w:p>
    <w:p w:rsidR="00642FF0" w:rsidRPr="00915666" w:rsidRDefault="00642FF0" w:rsidP="00642F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  <w:u w:val="single"/>
        </w:rPr>
        <w:t>Режим работы</w:t>
      </w:r>
      <w:r w:rsidRPr="00915666">
        <w:rPr>
          <w:rFonts w:ascii="Times New Roman" w:eastAsia="Calibri" w:hAnsi="Times New Roman" w:cs="Times New Roman"/>
          <w:sz w:val="26"/>
          <w:szCs w:val="26"/>
        </w:rPr>
        <w:t>:  Понедельник-пятница с 8:00 до 17:00, обеденный перерыв (13:00 до 14:00).</w:t>
      </w:r>
    </w:p>
    <w:p w:rsidR="00642FF0" w:rsidRDefault="00642FF0" w:rsidP="00642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6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Начальник ПТО: 8 (02346) </w:t>
      </w:r>
      <w:r w:rsidRPr="00915666">
        <w:rPr>
          <w:rFonts w:ascii="Times New Roman" w:hAnsi="Times New Roman" w:cs="Times New Roman"/>
          <w:sz w:val="26"/>
          <w:szCs w:val="26"/>
        </w:rPr>
        <w:t xml:space="preserve"> 4-54-36</w:t>
      </w:r>
    </w:p>
    <w:p w:rsidR="00915666" w:rsidRDefault="00915666" w:rsidP="00642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5666" w:rsidRPr="00915666" w:rsidRDefault="00915666" w:rsidP="00642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D6510" w:rsidRPr="00915666" w:rsidRDefault="003D6510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 xml:space="preserve">       </w:t>
      </w:r>
      <w:r w:rsidRPr="00915666">
        <w:rPr>
          <w:rFonts w:ascii="Times New Roman" w:eastAsia="Calibri" w:hAnsi="Times New Roman" w:cs="Times New Roman"/>
          <w:b/>
          <w:sz w:val="26"/>
          <w:szCs w:val="26"/>
        </w:rPr>
        <w:t>Будет ли предоставляться услуга, если договор не заключать?</w:t>
      </w:r>
      <w:r w:rsidR="00B04B4A" w:rsidRPr="00915666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В Жилищном кодексе </w:t>
      </w:r>
      <w:r w:rsidR="00B04B4A"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приписано, что уполномоченное лицо обязано предложить потребителю заключить договор на управление общим имуществом. Будет действовать так 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называемых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публичный  договор (публичная оферта). В нашем случа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е-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утвержденный типовой договор, размещенный в открытом доступе, с набором необходимых  существенных условий, который заключается со всеми, получающими услугу по управлению общим имуществом. Что бы  принять условия оферты, нет необходимости что-то подписывать и заверять печатью, достаточно совершить действия по выполнению указанных в ней условий, </w:t>
      </w:r>
      <w:proofErr w:type="gramStart"/>
      <w:r w:rsidRPr="00915666">
        <w:rPr>
          <w:rFonts w:ascii="Times New Roman" w:eastAsia="Calibri" w:hAnsi="Times New Roman" w:cs="Times New Roman"/>
          <w:sz w:val="26"/>
          <w:szCs w:val="26"/>
        </w:rPr>
        <w:t>например</w:t>
      </w:r>
      <w:proofErr w:type="gramEnd"/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принять и оплатить услугу. Фактически договор будет считаться заключенным с 1 июня.  Если же собственнику будет нужен его бумажный вариант, то его можно получить и заключить в  Расчетно-справочном центре.</w:t>
      </w:r>
    </w:p>
    <w:p w:rsidR="00B04B4A" w:rsidRPr="00915666" w:rsidRDefault="003D6510" w:rsidP="00F647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7559D9" w:rsidRPr="00915666">
        <w:rPr>
          <w:rFonts w:ascii="Times New Roman" w:eastAsia="Calibri" w:hAnsi="Times New Roman" w:cs="Times New Roman"/>
          <w:sz w:val="26"/>
          <w:szCs w:val="26"/>
        </w:rPr>
        <w:t xml:space="preserve">При этом следует отметить, что отсутствие </w:t>
      </w:r>
      <w:r w:rsidR="00B04B4A" w:rsidRPr="009156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559D9" w:rsidRPr="00915666">
        <w:rPr>
          <w:rFonts w:ascii="Times New Roman" w:eastAsia="Calibri" w:hAnsi="Times New Roman" w:cs="Times New Roman"/>
          <w:sz w:val="26"/>
          <w:szCs w:val="26"/>
        </w:rPr>
        <w:t xml:space="preserve">договора с потребителем или отказ потребителя заключить подобный договор не освобождает его от платы за услугу по управлению общим имуществом. Здесь работает тот же  принцип, как и в случае с предоставлением </w:t>
      </w:r>
      <w:proofErr w:type="gramStart"/>
      <w:r w:rsidR="007559D9" w:rsidRPr="00915666">
        <w:rPr>
          <w:rFonts w:ascii="Times New Roman" w:eastAsia="Calibri" w:hAnsi="Times New Roman" w:cs="Times New Roman"/>
          <w:sz w:val="26"/>
          <w:szCs w:val="26"/>
        </w:rPr>
        <w:t>основных</w:t>
      </w:r>
      <w:proofErr w:type="gramEnd"/>
      <w:r w:rsidR="007559D9" w:rsidRPr="00915666">
        <w:rPr>
          <w:rFonts w:ascii="Times New Roman" w:eastAsia="Calibri" w:hAnsi="Times New Roman" w:cs="Times New Roman"/>
          <w:sz w:val="26"/>
          <w:szCs w:val="26"/>
        </w:rPr>
        <w:t xml:space="preserve"> ЖКУ. Отказаться  нельзя. </w:t>
      </w:r>
    </w:p>
    <w:p w:rsidR="007559D9" w:rsidRPr="00915666" w:rsidRDefault="00113DD3" w:rsidP="00F6476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15666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7559D9" w:rsidRPr="00915666">
        <w:rPr>
          <w:rFonts w:ascii="Times New Roman" w:eastAsia="Calibri" w:hAnsi="Times New Roman" w:cs="Times New Roman"/>
          <w:i/>
          <w:sz w:val="26"/>
          <w:szCs w:val="26"/>
        </w:rPr>
        <w:t xml:space="preserve">Когда управление было «спрятано» внутри других услуг, и ЖЭУ (например) сам и управлял, и сам себя контролировал, собственникам квартир было вообще непонятно, что это за « управление» такое. Теперь каждый собственник будет иметь договор на управление, где точно и подробно перечислены обязанности уполномоченного лица. </w:t>
      </w:r>
    </w:p>
    <w:p w:rsidR="001E6212" w:rsidRPr="00915666" w:rsidRDefault="007559D9" w:rsidP="00113D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5666">
        <w:rPr>
          <w:b/>
          <w:sz w:val="26"/>
          <w:szCs w:val="26"/>
        </w:rPr>
        <w:t xml:space="preserve">        </w:t>
      </w:r>
      <w:r w:rsidRPr="00915666">
        <w:rPr>
          <w:rFonts w:ascii="Times New Roman" w:hAnsi="Times New Roman" w:cs="Times New Roman"/>
          <w:b/>
          <w:sz w:val="26"/>
          <w:szCs w:val="26"/>
        </w:rPr>
        <w:t xml:space="preserve">Как услуга по управлению жильем будет предоставляться </w:t>
      </w:r>
      <w:proofErr w:type="gramStart"/>
      <w:r w:rsidRPr="00915666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915666">
        <w:rPr>
          <w:rFonts w:ascii="Times New Roman" w:hAnsi="Times New Roman" w:cs="Times New Roman"/>
          <w:b/>
          <w:sz w:val="26"/>
          <w:szCs w:val="26"/>
        </w:rPr>
        <w:t xml:space="preserve"> ТС или ЖСПК? </w:t>
      </w:r>
      <w:r w:rsidR="00DB44A7" w:rsidRPr="00915666">
        <w:rPr>
          <w:rFonts w:ascii="Times New Roman" w:hAnsi="Times New Roman" w:cs="Times New Roman"/>
          <w:sz w:val="26"/>
          <w:szCs w:val="26"/>
        </w:rPr>
        <w:t xml:space="preserve">Для товариществ собственников ничего не меняется. </w:t>
      </w:r>
      <w:proofErr w:type="gramStart"/>
      <w:r w:rsidR="00DB44A7" w:rsidRPr="0091566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DB44A7" w:rsidRPr="00915666">
        <w:rPr>
          <w:rFonts w:ascii="Times New Roman" w:hAnsi="Times New Roman" w:cs="Times New Roman"/>
          <w:sz w:val="26"/>
          <w:szCs w:val="26"/>
        </w:rPr>
        <w:t xml:space="preserve"> ТС определились </w:t>
      </w:r>
      <w:proofErr w:type="gramStart"/>
      <w:r w:rsidR="00DB44A7" w:rsidRPr="0091566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DB44A7" w:rsidRPr="00915666">
        <w:rPr>
          <w:rFonts w:ascii="Times New Roman" w:hAnsi="Times New Roman" w:cs="Times New Roman"/>
          <w:sz w:val="26"/>
          <w:szCs w:val="26"/>
        </w:rPr>
        <w:t xml:space="preserve"> управлением уже тогда, когда приняли решение о создании юридического лица. Права и взаимоотношения участников ТС (организации застройщиков) зафиксированы Уставом </w:t>
      </w:r>
      <w:proofErr w:type="gramStart"/>
      <w:r w:rsidR="00DB44A7" w:rsidRPr="00915666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DB44A7" w:rsidRPr="00915666">
        <w:rPr>
          <w:rFonts w:ascii="Times New Roman" w:hAnsi="Times New Roman" w:cs="Times New Roman"/>
          <w:sz w:val="26"/>
          <w:szCs w:val="26"/>
        </w:rPr>
        <w:t xml:space="preserve">в котором также прописаны обязанности ТС и ЖСПК по управлению общим имуществом), а полномочия на выбор </w:t>
      </w:r>
      <w:r w:rsidR="0086604B" w:rsidRPr="00915666">
        <w:rPr>
          <w:rFonts w:ascii="Times New Roman" w:hAnsi="Times New Roman" w:cs="Times New Roman"/>
          <w:sz w:val="26"/>
          <w:szCs w:val="26"/>
        </w:rPr>
        <w:t>исполнителей ЖКУ, на единообразие проведения эксплуатации общего имущества делегированы органам правления  и его председателю.</w:t>
      </w:r>
      <w:r w:rsidR="00D6700A" w:rsidRPr="00915666">
        <w:rPr>
          <w:rFonts w:ascii="Times New Roman" w:hAnsi="Times New Roman" w:cs="Times New Roman"/>
          <w:sz w:val="26"/>
          <w:szCs w:val="26"/>
        </w:rPr>
        <w:t xml:space="preserve">  </w:t>
      </w:r>
      <w:r w:rsidR="0086604B" w:rsidRPr="00915666">
        <w:rPr>
          <w:rFonts w:ascii="Times New Roman" w:hAnsi="Times New Roman" w:cs="Times New Roman"/>
          <w:sz w:val="26"/>
          <w:szCs w:val="26"/>
        </w:rPr>
        <w:t xml:space="preserve">Расходы по управлению общим имуществом покрываются  за счет членских и целевых взносов. </w:t>
      </w:r>
    </w:p>
    <w:p w:rsidR="00113DD3" w:rsidRPr="00915666" w:rsidRDefault="00915666" w:rsidP="00113D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5666">
        <w:rPr>
          <w:rFonts w:ascii="Times New Roman" w:hAnsi="Times New Roman" w:cs="Times New Roman"/>
          <w:b/>
          <w:sz w:val="26"/>
          <w:szCs w:val="26"/>
        </w:rPr>
        <w:t xml:space="preserve">        Управление жильем -  </w:t>
      </w:r>
      <w:r w:rsidR="00113DD3" w:rsidRPr="00915666">
        <w:rPr>
          <w:rFonts w:ascii="Times New Roman" w:hAnsi="Times New Roman" w:cs="Times New Roman"/>
          <w:b/>
          <w:sz w:val="26"/>
          <w:szCs w:val="26"/>
        </w:rPr>
        <w:t>это международный опыт или белорусское изобретение?</w:t>
      </w:r>
      <w:r w:rsidR="00113DD3" w:rsidRPr="00915666">
        <w:rPr>
          <w:rFonts w:ascii="Times New Roman" w:hAnsi="Times New Roman" w:cs="Times New Roman"/>
          <w:sz w:val="26"/>
          <w:szCs w:val="26"/>
        </w:rPr>
        <w:t xml:space="preserve"> Управление общим имуществом многоквартирного жилого дома в развитых странах как Европы, так и  Азии является высшим видом деятельности вот уже более 70 лет. И везде эт</w:t>
      </w:r>
      <w:proofErr w:type="gramStart"/>
      <w:r w:rsidR="00113DD3" w:rsidRPr="00915666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113DD3" w:rsidRPr="00915666">
        <w:rPr>
          <w:rFonts w:ascii="Times New Roman" w:hAnsi="Times New Roman" w:cs="Times New Roman"/>
          <w:sz w:val="26"/>
          <w:szCs w:val="26"/>
        </w:rPr>
        <w:t xml:space="preserve"> отдельный , особый вид деятельности, который  осуществляется на договорной основе, и имеет свою стоимость.</w:t>
      </w:r>
    </w:p>
    <w:p w:rsidR="00113DD3" w:rsidRPr="00915666" w:rsidRDefault="00113DD3" w:rsidP="00113D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5666">
        <w:rPr>
          <w:rFonts w:ascii="Times New Roman" w:hAnsi="Times New Roman" w:cs="Times New Roman"/>
          <w:sz w:val="26"/>
          <w:szCs w:val="26"/>
        </w:rPr>
        <w:t xml:space="preserve">         Например, в Австрии и Германии, Бельгии и Швейцарии в каждом совместном домовладении, объединении собственников, избирается Совет дома, который действует на общественных началах. Председатель Совета представляет объединение собственников перед управляющим </w:t>
      </w:r>
      <w:proofErr w:type="gramStart"/>
      <w:r w:rsidRPr="00915666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915666">
        <w:rPr>
          <w:rFonts w:ascii="Times New Roman" w:hAnsi="Times New Roman" w:cs="Times New Roman"/>
          <w:sz w:val="26"/>
          <w:szCs w:val="26"/>
        </w:rPr>
        <w:t>действующим в виде компании), а управляющий безо всяких «но» и «если» представляет объединение собственников перед всеми партнерами ( заключает договоры на предоставление ЖКУ, ремонт дома, занимается  разрешением конфликтов, готовит и проводит общие собрания, предоставляет собственникам годовые отчеты и т.д.). В договоре с управляющим предусмотрены его обязанности по отношению к собственникам, состав  работ и их стоимость.</w:t>
      </w:r>
    </w:p>
    <w:p w:rsidR="007F4085" w:rsidRPr="00915666" w:rsidRDefault="007F4085" w:rsidP="00113D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5666">
        <w:rPr>
          <w:rFonts w:ascii="Times New Roman" w:hAnsi="Times New Roman" w:cs="Times New Roman"/>
          <w:sz w:val="26"/>
          <w:szCs w:val="26"/>
        </w:rPr>
        <w:t xml:space="preserve">         Т</w:t>
      </w:r>
      <w:r w:rsidR="00915666" w:rsidRPr="00915666">
        <w:rPr>
          <w:rFonts w:ascii="Times New Roman" w:hAnsi="Times New Roman" w:cs="Times New Roman"/>
          <w:sz w:val="26"/>
          <w:szCs w:val="26"/>
        </w:rPr>
        <w:t xml:space="preserve">аким образом, появление услуги </w:t>
      </w:r>
      <w:r w:rsidRPr="00915666">
        <w:rPr>
          <w:rFonts w:ascii="Times New Roman" w:hAnsi="Times New Roman" w:cs="Times New Roman"/>
          <w:sz w:val="26"/>
          <w:szCs w:val="26"/>
        </w:rPr>
        <w:t>управление общим имуществом совместного домовладения» в Беларус</w:t>
      </w:r>
      <w:proofErr w:type="gramStart"/>
      <w:r w:rsidRPr="00915666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Pr="00915666">
        <w:rPr>
          <w:rFonts w:ascii="Times New Roman" w:hAnsi="Times New Roman" w:cs="Times New Roman"/>
          <w:sz w:val="26"/>
          <w:szCs w:val="26"/>
        </w:rPr>
        <w:t xml:space="preserve"> это не новация, а использование  проверенного положительного мирового опыта. Но не копирование его, а  использование сут</w:t>
      </w:r>
      <w:proofErr w:type="gramStart"/>
      <w:r w:rsidRPr="00915666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Pr="00915666">
        <w:rPr>
          <w:rFonts w:ascii="Times New Roman" w:hAnsi="Times New Roman" w:cs="Times New Roman"/>
          <w:sz w:val="26"/>
          <w:szCs w:val="26"/>
        </w:rPr>
        <w:t xml:space="preserve"> разделение деятельности на высший вид (управление) и второстепенные, но также очень важные задачи (осмотр и техническое обслуживание систем дома, ремонт, поставка ресурсов, </w:t>
      </w:r>
      <w:proofErr w:type="spellStart"/>
      <w:r w:rsidRPr="00915666">
        <w:rPr>
          <w:rFonts w:ascii="Times New Roman" w:hAnsi="Times New Roman" w:cs="Times New Roman"/>
          <w:sz w:val="26"/>
          <w:szCs w:val="26"/>
        </w:rPr>
        <w:t>клининговые</w:t>
      </w:r>
      <w:proofErr w:type="spellEnd"/>
      <w:r w:rsidRPr="00915666">
        <w:rPr>
          <w:rFonts w:ascii="Times New Roman" w:hAnsi="Times New Roman" w:cs="Times New Roman"/>
          <w:sz w:val="26"/>
          <w:szCs w:val="26"/>
        </w:rPr>
        <w:t xml:space="preserve"> и другие услуги).</w:t>
      </w:r>
    </w:p>
    <w:p w:rsidR="007F4085" w:rsidRPr="00915666" w:rsidRDefault="007F4085" w:rsidP="00113D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5666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CB1169">
        <w:rPr>
          <w:rFonts w:ascii="Times New Roman" w:hAnsi="Times New Roman" w:cs="Times New Roman"/>
          <w:sz w:val="26"/>
          <w:szCs w:val="26"/>
        </w:rPr>
        <w:t>_____________</w:t>
      </w:r>
      <w:r w:rsidRPr="00915666">
        <w:rPr>
          <w:rFonts w:ascii="Times New Roman" w:hAnsi="Times New Roman" w:cs="Times New Roman"/>
          <w:sz w:val="26"/>
          <w:szCs w:val="26"/>
        </w:rPr>
        <w:t>_</w:t>
      </w:r>
    </w:p>
    <w:p w:rsidR="005E3C49" w:rsidRDefault="005E3C49" w:rsidP="006A5F2D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sectPr w:rsidR="005E3C49" w:rsidSect="00915666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56A6F"/>
    <w:multiLevelType w:val="hybridMultilevel"/>
    <w:tmpl w:val="5C268D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10CB1"/>
    <w:rsid w:val="00000061"/>
    <w:rsid w:val="00000294"/>
    <w:rsid w:val="00020685"/>
    <w:rsid w:val="00065813"/>
    <w:rsid w:val="000F2C04"/>
    <w:rsid w:val="00113DD3"/>
    <w:rsid w:val="00113EB0"/>
    <w:rsid w:val="00144873"/>
    <w:rsid w:val="001542DF"/>
    <w:rsid w:val="0019285B"/>
    <w:rsid w:val="001E6212"/>
    <w:rsid w:val="00201440"/>
    <w:rsid w:val="002C2FC0"/>
    <w:rsid w:val="00310262"/>
    <w:rsid w:val="003343B5"/>
    <w:rsid w:val="00363C6D"/>
    <w:rsid w:val="003B0430"/>
    <w:rsid w:val="003D6510"/>
    <w:rsid w:val="00406188"/>
    <w:rsid w:val="00410CB1"/>
    <w:rsid w:val="00433A7F"/>
    <w:rsid w:val="004656B6"/>
    <w:rsid w:val="00490D68"/>
    <w:rsid w:val="00527499"/>
    <w:rsid w:val="005557A9"/>
    <w:rsid w:val="005A0F65"/>
    <w:rsid w:val="005B5729"/>
    <w:rsid w:val="005C5240"/>
    <w:rsid w:val="005E2760"/>
    <w:rsid w:val="005E3C49"/>
    <w:rsid w:val="0061465A"/>
    <w:rsid w:val="00624173"/>
    <w:rsid w:val="00642FF0"/>
    <w:rsid w:val="00653F3E"/>
    <w:rsid w:val="006A5F2D"/>
    <w:rsid w:val="006D093A"/>
    <w:rsid w:val="006F5510"/>
    <w:rsid w:val="00704C49"/>
    <w:rsid w:val="007559D9"/>
    <w:rsid w:val="00757BE0"/>
    <w:rsid w:val="00772AFC"/>
    <w:rsid w:val="007A3750"/>
    <w:rsid w:val="007B1731"/>
    <w:rsid w:val="007D4A63"/>
    <w:rsid w:val="007F4085"/>
    <w:rsid w:val="00823DC7"/>
    <w:rsid w:val="00857C04"/>
    <w:rsid w:val="0086604B"/>
    <w:rsid w:val="008B677A"/>
    <w:rsid w:val="008D3B7F"/>
    <w:rsid w:val="008F5575"/>
    <w:rsid w:val="00915666"/>
    <w:rsid w:val="00947FCB"/>
    <w:rsid w:val="00977ADD"/>
    <w:rsid w:val="009C3368"/>
    <w:rsid w:val="009F4635"/>
    <w:rsid w:val="009F6C8C"/>
    <w:rsid w:val="00B04B4A"/>
    <w:rsid w:val="00B33901"/>
    <w:rsid w:val="00B86233"/>
    <w:rsid w:val="00B9701E"/>
    <w:rsid w:val="00BA5C56"/>
    <w:rsid w:val="00C35099"/>
    <w:rsid w:val="00C978C7"/>
    <w:rsid w:val="00CB1169"/>
    <w:rsid w:val="00CD241A"/>
    <w:rsid w:val="00D6700A"/>
    <w:rsid w:val="00DB1C78"/>
    <w:rsid w:val="00DB44A7"/>
    <w:rsid w:val="00DC6614"/>
    <w:rsid w:val="00E02108"/>
    <w:rsid w:val="00E97897"/>
    <w:rsid w:val="00EA7A99"/>
    <w:rsid w:val="00F31447"/>
    <w:rsid w:val="00F3606A"/>
    <w:rsid w:val="00F64760"/>
    <w:rsid w:val="00F8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57C04"/>
  </w:style>
  <w:style w:type="character" w:styleId="a4">
    <w:name w:val="Hyperlink"/>
    <w:basedOn w:val="a0"/>
    <w:uiPriority w:val="99"/>
    <w:unhideWhenUsed/>
    <w:rsid w:val="00F647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55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ЖЭУ</dc:creator>
  <cp:lastModifiedBy>Начальник ЖЭУ</cp:lastModifiedBy>
  <cp:revision>34</cp:revision>
  <cp:lastPrinted>2022-09-13T11:26:00Z</cp:lastPrinted>
  <dcterms:created xsi:type="dcterms:W3CDTF">2022-09-05T06:31:00Z</dcterms:created>
  <dcterms:modified xsi:type="dcterms:W3CDTF">2022-09-13T12:25:00Z</dcterms:modified>
</cp:coreProperties>
</file>