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961FDB" w:rsidTr="00961FDB">
        <w:tc>
          <w:tcPr>
            <w:tcW w:w="3686" w:type="dxa"/>
          </w:tcPr>
          <w:p w:rsidR="00961FDB" w:rsidRDefault="00961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961FDB" w:rsidRDefault="00961FD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Хойникский районный исполнительный комитет</w:t>
            </w:r>
          </w:p>
          <w:p w:rsidR="00961FDB" w:rsidRDefault="00961F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</w:t>
            </w:r>
          </w:p>
          <w:p w:rsidR="00961FDB" w:rsidRDefault="00961F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961FDB" w:rsidRDefault="00961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:rsidR="00961FDB" w:rsidRDefault="00961F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</w:t>
            </w:r>
          </w:p>
          <w:p w:rsidR="00961FDB" w:rsidRDefault="00961F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961FDB" w:rsidRDefault="00961F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961FDB" w:rsidRDefault="00961F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</w:t>
            </w:r>
          </w:p>
          <w:p w:rsidR="00961FDB" w:rsidRDefault="00961F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адрес места жительства (пребывания):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_____________</w:t>
            </w:r>
          </w:p>
          <w:p w:rsidR="00961FDB" w:rsidRDefault="00961F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</w:t>
            </w:r>
          </w:p>
          <w:p w:rsidR="00961FDB" w:rsidRDefault="00961F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</w:t>
            </w:r>
          </w:p>
          <w:p w:rsidR="00961FDB" w:rsidRDefault="00961F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</w:t>
            </w:r>
          </w:p>
        </w:tc>
      </w:tr>
    </w:tbl>
    <w:p w:rsidR="00961FDB" w:rsidRDefault="00961FDB" w:rsidP="00961FDB">
      <w:pPr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961FDB" w:rsidRDefault="00961FDB" w:rsidP="00961FDB">
      <w:pPr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Заявление</w:t>
      </w:r>
    </w:p>
    <w:p w:rsidR="00961FDB" w:rsidRDefault="00961FDB" w:rsidP="00961FDB">
      <w:pPr>
        <w:spacing w:after="0" w:line="280" w:lineRule="exac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 выдаче 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961FDB" w:rsidRDefault="00961FDB" w:rsidP="00961FDB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1FDB" w:rsidRDefault="00961FDB" w:rsidP="00961F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Прошу выдать разрешительную документацию на______________</w:t>
      </w:r>
    </w:p>
    <w:p w:rsidR="00961FDB" w:rsidRDefault="00961FDB" w:rsidP="00961FD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FDB" w:rsidRDefault="00961FDB" w:rsidP="00961F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  (указать нужное)</w:t>
      </w:r>
    </w:p>
    <w:p w:rsidR="00961FDB" w:rsidRDefault="00961FDB" w:rsidP="00961FD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 придомовой территории на предоставленном земельном участке, расположенном по адресу по адресу: ______________________________________________________________</w:t>
      </w:r>
    </w:p>
    <w:p w:rsidR="00961FDB" w:rsidRDefault="00961FDB" w:rsidP="00961FD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961FDB" w:rsidRDefault="00961FDB" w:rsidP="00961FD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 прилагаемых документов: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bookmarkStart w:id="0" w:name="121"/>
      <w:bookmarkEnd w:id="0"/>
      <w:r>
        <w:rPr>
          <w:rFonts w:ascii="Times New Roman" w:hAnsi="Times New Roman"/>
          <w:sz w:val="30"/>
          <w:szCs w:val="30"/>
        </w:rPr>
        <w:t>паспорт или иной документ, удостоверяющий личность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bookmarkStart w:id="1" w:name="122"/>
      <w:bookmarkEnd w:id="1"/>
      <w:r>
        <w:rPr>
          <w:rFonts w:ascii="Times New Roman" w:hAnsi="Times New Roman"/>
          <w:sz w:val="30"/>
          <w:szCs w:val="30"/>
        </w:rPr>
        <w:t>технический паспорт (копия технического паспорта при осуществлении реконструкции арендатором)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bookmarkStart w:id="2" w:name="123"/>
      <w:bookmarkEnd w:id="2"/>
      <w:r>
        <w:rPr>
          <w:rFonts w:ascii="Times New Roman" w:hAnsi="Times New Roman"/>
          <w:sz w:val="30"/>
          <w:szCs w:val="30"/>
        </w:rPr>
        <w:lastRenderedPageBreak/>
        <w:t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зарегистрировано в едином государственном регистре недвижимого имущества, прав на него и сделок с ним)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bookmarkStart w:id="3" w:name="124"/>
      <w:bookmarkEnd w:id="3"/>
      <w:r>
        <w:rPr>
          <w:rFonts w:ascii="Times New Roman" w:hAnsi="Times New Roman"/>
          <w:sz w:val="30"/>
          <w:szCs w:val="30"/>
        </w:rPr>
        <w:t>согласие собственника на реконструкцию помещения (если помещение предоставлено по договору аренды, безвозмездного пользования)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bookmarkStart w:id="4" w:name="125"/>
      <w:bookmarkEnd w:id="4"/>
      <w:r>
        <w:rPr>
          <w:rFonts w:ascii="Times New Roman" w:hAnsi="Times New Roman"/>
          <w:sz w:val="30"/>
          <w:szCs w:val="30"/>
        </w:rPr>
        <w:t>письменное согласие совершеннолетних граждан, имеющих право владения и пользования помещением, и участников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- в случае, если судом принималось такое решение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bookmarkStart w:id="5" w:name="126"/>
      <w:bookmarkEnd w:id="5"/>
      <w:r>
        <w:rPr>
          <w:rFonts w:ascii="Times New Roman" w:hAnsi="Times New Roman"/>
          <w:sz w:val="30"/>
          <w:szCs w:val="30"/>
        </w:rPr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bookmarkStart w:id="6" w:name="127"/>
      <w:bookmarkEnd w:id="6"/>
      <w:r>
        <w:rPr>
          <w:rFonts w:ascii="Times New Roman" w:hAnsi="Times New Roman"/>
          <w:sz w:val="30"/>
          <w:szCs w:val="30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</w:t>
      </w:r>
    </w:p>
    <w:p w:rsidR="00961FDB" w:rsidRDefault="00961FDB" w:rsidP="00961FDB">
      <w:pPr>
        <w:rPr>
          <w:rFonts w:ascii="Times New Roman" w:hAnsi="Times New Roman"/>
          <w:sz w:val="30"/>
          <w:szCs w:val="30"/>
        </w:rPr>
      </w:pPr>
    </w:p>
    <w:p w:rsidR="00961FDB" w:rsidRDefault="00961FDB" w:rsidP="00961FDB">
      <w:pPr>
        <w:spacing w:after="0" w:line="240" w:lineRule="auto"/>
        <w:ind w:left="180"/>
        <w:rPr>
          <w:rFonts w:ascii="Times New Roman" w:eastAsia="Times New Roman" w:hAnsi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«____» ___________20___г.</w:t>
      </w: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                                          _________________</w:t>
      </w:r>
    </w:p>
    <w:p w:rsidR="00961FDB" w:rsidRDefault="00961FDB" w:rsidP="00961FDB">
      <w:pPr>
        <w:spacing w:after="0" w:line="240" w:lineRule="auto"/>
        <w:ind w:left="180"/>
        <w:jc w:val="both"/>
        <w:rPr>
          <w:rFonts w:ascii="Times New Roman" w:eastAsia="Times New Roman" w:hAnsi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961FDB" w:rsidRDefault="00961FDB" w:rsidP="00961FDB">
      <w:pPr>
        <w:spacing w:after="0" w:line="240" w:lineRule="auto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1FDB" w:rsidRDefault="00961FDB" w:rsidP="00961F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961FDB" w:rsidRDefault="00961FDB" w:rsidP="00961FDB">
      <w:pPr>
        <w:spacing w:after="0" w:line="240" w:lineRule="auto"/>
        <w:ind w:left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sym w:font="Times New Roman" w:char="F080"/>
      </w:r>
      <w:r>
        <w:rPr>
          <w:rFonts w:ascii="Times New Roman" w:hAnsi="Times New Roman"/>
          <w:sz w:val="30"/>
          <w:szCs w:val="30"/>
        </w:rPr>
        <w:tab/>
        <w:t>СМС – уведомления;</w:t>
      </w:r>
    </w:p>
    <w:p w:rsidR="00961FDB" w:rsidRDefault="00961FDB" w:rsidP="00961FDB">
      <w:pPr>
        <w:spacing w:after="0" w:line="240" w:lineRule="auto"/>
        <w:ind w:left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sym w:font="Times New Roman" w:char="F080"/>
      </w:r>
      <w:r>
        <w:rPr>
          <w:rFonts w:ascii="Times New Roman" w:hAnsi="Times New Roman"/>
          <w:sz w:val="30"/>
          <w:szCs w:val="30"/>
        </w:rPr>
        <w:tab/>
        <w:t>почтовой связи.</w:t>
      </w:r>
    </w:p>
    <w:p w:rsidR="00961FDB" w:rsidRDefault="00961FDB" w:rsidP="00961FDB">
      <w:pPr>
        <w:spacing w:after="0" w:line="240" w:lineRule="auto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1FDB" w:rsidRDefault="00961FDB" w:rsidP="00961FDB">
      <w:r>
        <w:br w:type="page"/>
      </w:r>
    </w:p>
    <w:p w:rsidR="00961FDB" w:rsidRDefault="00961FDB" w:rsidP="00961FDB"/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961FDB" w:rsidTr="00961FDB">
        <w:tc>
          <w:tcPr>
            <w:tcW w:w="4112" w:type="dxa"/>
          </w:tcPr>
          <w:p w:rsidR="00961FDB" w:rsidRDefault="00961FD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961FDB" w:rsidRDefault="00961FD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>В Хойникский районный исполнительный комитет</w:t>
            </w:r>
          </w:p>
          <w:p w:rsidR="00961FDB" w:rsidRDefault="00961FD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>_____________________</w:t>
            </w:r>
          </w:p>
          <w:p w:rsidR="00961FDB" w:rsidRDefault="00961FD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961FDB" w:rsidRDefault="00961FD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961FDB" w:rsidRDefault="00961F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961FDB" w:rsidRDefault="00961FD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961FDB" w:rsidRDefault="00961FD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ascii="Times New Roman" w:eastAsia="Times New Roman" w:hAnsi="Times New Roman"/>
                <w:b/>
                <w:sz w:val="24"/>
                <w:szCs w:val="30"/>
                <w:lang w:eastAsia="ru-RU"/>
              </w:rPr>
              <w:t xml:space="preserve">г. Хойники, </w:t>
            </w:r>
          </w:p>
          <w:p w:rsidR="00961FDB" w:rsidRDefault="00961FD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30"/>
                <w:lang w:eastAsia="ru-RU"/>
              </w:rPr>
              <w:t>ул. Советская, д. __</w:t>
            </w: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961FDB" w:rsidRDefault="00961FD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961FDB" w:rsidRDefault="00961FD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b/>
                <w:sz w:val="24"/>
                <w:szCs w:val="30"/>
                <w:lang w:eastAsia="ru-RU"/>
              </w:rPr>
              <w:t>2081000Н000РВ0</w:t>
            </w:r>
            <w:r>
              <w:rPr>
                <w:rFonts w:ascii="Times New Roman" w:eastAsia="Times New Roman" w:hAnsi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961FDB" w:rsidRDefault="00961FDB" w:rsidP="00961FDB">
      <w:pPr>
        <w:spacing w:after="0" w:line="240" w:lineRule="auto"/>
        <w:jc w:val="center"/>
        <w:rPr>
          <w:rFonts w:ascii="Times New Roman" w:hAnsi="Times New Roman"/>
          <w:b/>
          <w:color w:val="333333"/>
          <w:sz w:val="30"/>
          <w:szCs w:val="30"/>
        </w:rPr>
      </w:pPr>
      <w:r>
        <w:rPr>
          <w:rFonts w:ascii="Times New Roman" w:hAnsi="Times New Roman"/>
          <w:b/>
          <w:color w:val="333333"/>
          <w:sz w:val="30"/>
          <w:szCs w:val="30"/>
        </w:rPr>
        <w:t>Заявление</w:t>
      </w:r>
    </w:p>
    <w:p w:rsidR="00961FDB" w:rsidRDefault="00961FDB" w:rsidP="00961FD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выдаче 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961FDB" w:rsidRDefault="00961FDB" w:rsidP="00961FD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61FDB" w:rsidRDefault="00961FDB" w:rsidP="00961FDB">
      <w:pPr>
        <w:ind w:firstLine="708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 xml:space="preserve">Прошу выдать разрешительную документацию на реконструкцию одноквартирного жилого дома на придомовой территории на предоставленном земельном участке, расположенном по адресу по адресу: г.Хойники, ул. Кирова, д.__, кв.__. </w:t>
      </w:r>
    </w:p>
    <w:p w:rsidR="00961FDB" w:rsidRDefault="00961FDB" w:rsidP="00961FDB">
      <w:pPr>
        <w:spacing w:after="0" w:line="240" w:lineRule="auto"/>
        <w:ind w:left="360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Технические условия на:</w:t>
      </w:r>
    </w:p>
    <w:p w:rsidR="00961FDB" w:rsidRDefault="00961FDB" w:rsidP="00961FDB">
      <w:pPr>
        <w:spacing w:after="0" w:line="240" w:lineRule="auto"/>
        <w:ind w:left="360"/>
        <w:jc w:val="both"/>
        <w:rPr>
          <w:rFonts w:ascii="Times New Roman" w:hAnsi="Times New Roman"/>
          <w:b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 xml:space="preserve">присоединение к системе водоснабжения и водоотведения </w:t>
      </w:r>
      <w:r>
        <w:rPr>
          <w:rFonts w:ascii="Times New Roman" w:hAnsi="Times New Roman"/>
          <w:b/>
          <w:color w:val="333333"/>
          <w:sz w:val="30"/>
          <w:szCs w:val="30"/>
        </w:rPr>
        <w:t>не требуется</w:t>
      </w:r>
    </w:p>
    <w:p w:rsidR="00961FDB" w:rsidRDefault="00961FDB" w:rsidP="00961FDB">
      <w:pPr>
        <w:spacing w:after="0" w:line="240" w:lineRule="auto"/>
        <w:ind w:left="360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присоединение электроустановок к электрической сети (мощность__</w:t>
      </w:r>
      <w:r>
        <w:rPr>
          <w:rFonts w:ascii="Times New Roman" w:hAnsi="Times New Roman"/>
          <w:b/>
          <w:color w:val="333333"/>
          <w:sz w:val="30"/>
          <w:szCs w:val="30"/>
        </w:rPr>
        <w:t>15</w:t>
      </w:r>
      <w:r>
        <w:rPr>
          <w:rFonts w:ascii="Times New Roman" w:hAnsi="Times New Roman"/>
          <w:color w:val="333333"/>
          <w:sz w:val="30"/>
          <w:szCs w:val="30"/>
        </w:rPr>
        <w:t>___кВт), нагрузка однофазная В.</w:t>
      </w:r>
    </w:p>
    <w:p w:rsidR="00961FDB" w:rsidRDefault="00961FDB" w:rsidP="00961FDB">
      <w:pPr>
        <w:rPr>
          <w:rFonts w:ascii="Times New Roman" w:hAnsi="Times New Roman"/>
          <w:sz w:val="30"/>
          <w:szCs w:val="30"/>
        </w:rPr>
      </w:pPr>
    </w:p>
    <w:p w:rsidR="00961FDB" w:rsidRDefault="00961FDB" w:rsidP="00961FDB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961FDB" w:rsidRDefault="00961FDB" w:rsidP="00961FDB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sym w:font="Times New Roman" w:char="F0FC"/>
      </w:r>
      <w:r>
        <w:rPr>
          <w:rFonts w:ascii="Times New Roman" w:hAnsi="Times New Roman"/>
          <w:sz w:val="30"/>
          <w:szCs w:val="30"/>
        </w:rPr>
        <w:tab/>
        <w:t>СМС – уведомления</w:t>
      </w:r>
    </w:p>
    <w:p w:rsidR="00961FDB" w:rsidRDefault="00961FDB" w:rsidP="00961FDB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Перечень прилагаемых документов: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паспорт или иной документ, удостоверяющий личность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технический паспорт (копия технического паспорта при осуществлении реконструкции арендатором)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зарегистрировано в едином государственном регистре недвижимого имущества, прав на него и сделок с ним)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согласие собственника на реконструкцию помещения (если помещение предоставлено по договору аренды, безвозмездного пользования)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письменное согласие совершеннолетних граждан, имеющих право владения и пользования помещением, и участников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- в случае, если судом принималось такое решение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</w:p>
    <w:p w:rsidR="00961FDB" w:rsidRDefault="00961FDB" w:rsidP="00961FDB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</w:t>
      </w:r>
    </w:p>
    <w:p w:rsidR="00961FDB" w:rsidRDefault="00961FDB" w:rsidP="00961FDB">
      <w:pPr>
        <w:ind w:left="360"/>
        <w:jc w:val="both"/>
        <w:rPr>
          <w:sz w:val="30"/>
          <w:szCs w:val="30"/>
          <w:u w:val="single"/>
        </w:rPr>
      </w:pPr>
    </w:p>
    <w:p w:rsidR="00961FDB" w:rsidRDefault="00961FDB" w:rsidP="00961FDB">
      <w:pPr>
        <w:ind w:left="360"/>
        <w:jc w:val="both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  »               20    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rFonts w:ascii="Times New Roman" w:hAnsi="Times New Roman"/>
          <w:b/>
          <w:sz w:val="32"/>
          <w:szCs w:val="32"/>
          <w:u w:val="single"/>
        </w:rPr>
        <w:t>@</w:t>
      </w:r>
    </w:p>
    <w:p w:rsidR="00961FDB" w:rsidRDefault="00961FDB" w:rsidP="00961FDB">
      <w:pPr>
        <w:pStyle w:val="a3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дата подачи заявления                                                                                                 подпись заявителя</w:t>
      </w:r>
    </w:p>
    <w:p w:rsidR="00961FDB" w:rsidRDefault="00961FDB" w:rsidP="00961FDB">
      <w:pPr>
        <w:pStyle w:val="a3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0854C1" w:rsidRDefault="000854C1">
      <w:bookmarkStart w:id="7" w:name="_GoBack"/>
      <w:bookmarkEnd w:id="7"/>
    </w:p>
    <w:sectPr w:rsidR="0008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64B8"/>
    <w:multiLevelType w:val="hybridMultilevel"/>
    <w:tmpl w:val="1BDE8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36C4"/>
    <w:multiLevelType w:val="hybridMultilevel"/>
    <w:tmpl w:val="47D073E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DB"/>
    <w:rsid w:val="000854C1"/>
    <w:rsid w:val="009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AB076-19CB-4DE9-9480-6A4FFFB7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2025-05-28T11:43:00Z</dcterms:created>
  <dcterms:modified xsi:type="dcterms:W3CDTF">2025-05-28T11:44:00Z</dcterms:modified>
</cp:coreProperties>
</file>